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33" w:rsidRPr="000B7A33" w:rsidRDefault="000B7A33" w:rsidP="00F6351D">
      <w:pPr>
        <w:ind w:left="6096"/>
        <w:jc w:val="center"/>
        <w:rPr>
          <w:rFonts w:eastAsia="Calibri" w:cs="Times New Roman"/>
          <w:sz w:val="28"/>
          <w:szCs w:val="28"/>
        </w:rPr>
      </w:pPr>
      <w:r w:rsidRPr="000B7A33">
        <w:rPr>
          <w:rFonts w:eastAsia="Calibri" w:cs="Times New Roman"/>
          <w:sz w:val="28"/>
          <w:szCs w:val="28"/>
        </w:rPr>
        <w:t>Приложение №1</w:t>
      </w:r>
      <w:r w:rsidR="00594EDE">
        <w:rPr>
          <w:rFonts w:eastAsia="Calibri" w:cs="Times New Roman"/>
          <w:sz w:val="28"/>
          <w:szCs w:val="28"/>
        </w:rPr>
        <w:t xml:space="preserve"> </w:t>
      </w:r>
      <w:r w:rsidRPr="000B7A33">
        <w:rPr>
          <w:rFonts w:eastAsia="Calibri" w:cs="Times New Roman"/>
          <w:sz w:val="28"/>
          <w:szCs w:val="28"/>
        </w:rPr>
        <w:t>к постановлению Президиума</w:t>
      </w:r>
    </w:p>
    <w:p w:rsidR="000B7A33" w:rsidRPr="000B7A33" w:rsidRDefault="000B7A33" w:rsidP="00F6351D">
      <w:pPr>
        <w:ind w:left="6096"/>
        <w:jc w:val="center"/>
        <w:rPr>
          <w:rFonts w:eastAsia="Calibri" w:cs="Times New Roman"/>
          <w:sz w:val="28"/>
          <w:szCs w:val="28"/>
        </w:rPr>
      </w:pPr>
      <w:r w:rsidRPr="000B7A33">
        <w:rPr>
          <w:rFonts w:eastAsia="Calibri" w:cs="Times New Roman"/>
          <w:sz w:val="28"/>
          <w:szCs w:val="28"/>
        </w:rPr>
        <w:t>от 2</w:t>
      </w:r>
      <w:r w:rsidR="00F0276F">
        <w:rPr>
          <w:rFonts w:eastAsia="Calibri" w:cs="Times New Roman"/>
          <w:sz w:val="28"/>
          <w:szCs w:val="28"/>
        </w:rPr>
        <w:t>5</w:t>
      </w:r>
      <w:r w:rsidRPr="000B7A33">
        <w:rPr>
          <w:rFonts w:eastAsia="Calibri" w:cs="Times New Roman"/>
          <w:sz w:val="28"/>
          <w:szCs w:val="28"/>
        </w:rPr>
        <w:t>.02.202</w:t>
      </w:r>
      <w:r w:rsidR="007A6166">
        <w:rPr>
          <w:rFonts w:eastAsia="Calibri" w:cs="Times New Roman"/>
          <w:sz w:val="28"/>
          <w:szCs w:val="28"/>
        </w:rPr>
        <w:t>5</w:t>
      </w:r>
      <w:r w:rsidRPr="000B7A33">
        <w:rPr>
          <w:rFonts w:eastAsia="Calibri" w:cs="Times New Roman"/>
          <w:sz w:val="28"/>
          <w:szCs w:val="28"/>
        </w:rPr>
        <w:t xml:space="preserve"> г. № </w:t>
      </w:r>
      <w:r w:rsidR="00060342">
        <w:rPr>
          <w:rFonts w:eastAsia="Calibri" w:cs="Times New Roman"/>
          <w:sz w:val="28"/>
          <w:szCs w:val="28"/>
        </w:rPr>
        <w:t>29</w:t>
      </w:r>
    </w:p>
    <w:p w:rsidR="000B7A33" w:rsidRDefault="000B7A33" w:rsidP="000B7A33">
      <w:pPr>
        <w:ind w:left="6096"/>
        <w:jc w:val="center"/>
        <w:rPr>
          <w:rFonts w:eastAsia="Calibri" w:cs="Times New Roman"/>
          <w:sz w:val="28"/>
          <w:szCs w:val="28"/>
        </w:rPr>
      </w:pPr>
    </w:p>
    <w:p w:rsidR="00594EDE" w:rsidRPr="000B7A33" w:rsidRDefault="00594EDE" w:rsidP="000B7A33">
      <w:pPr>
        <w:ind w:left="6096"/>
        <w:jc w:val="center"/>
        <w:rPr>
          <w:rFonts w:eastAsia="Calibri" w:cs="Times New Roman"/>
          <w:sz w:val="28"/>
          <w:szCs w:val="28"/>
        </w:rPr>
      </w:pPr>
    </w:p>
    <w:p w:rsidR="000B7A33" w:rsidRPr="00594EDE" w:rsidRDefault="000B7A33" w:rsidP="000B7A33">
      <w:pPr>
        <w:jc w:val="center"/>
        <w:rPr>
          <w:rFonts w:eastAsia="Calibri" w:cs="Times New Roman"/>
          <w:b/>
          <w:sz w:val="26"/>
          <w:szCs w:val="26"/>
        </w:rPr>
      </w:pPr>
      <w:r w:rsidRPr="00594EDE">
        <w:rPr>
          <w:rFonts w:eastAsia="Calibri" w:cs="Times New Roman"/>
          <w:b/>
          <w:sz w:val="26"/>
          <w:szCs w:val="26"/>
        </w:rPr>
        <w:t>ИНФОРМАЦИОННАЯ ЗАПИСКА</w:t>
      </w:r>
    </w:p>
    <w:p w:rsidR="000B7A33" w:rsidRPr="00594EDE" w:rsidRDefault="000B7A33" w:rsidP="000B7A33">
      <w:pPr>
        <w:jc w:val="center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об итогах коллективно-договорной кампании в 202</w:t>
      </w:r>
      <w:r w:rsidR="00F0276F" w:rsidRPr="00594EDE">
        <w:rPr>
          <w:rFonts w:eastAsia="Calibri" w:cs="Times New Roman"/>
          <w:sz w:val="26"/>
          <w:szCs w:val="26"/>
        </w:rPr>
        <w:t>4</w:t>
      </w:r>
      <w:r w:rsidRPr="00594EDE">
        <w:rPr>
          <w:rFonts w:eastAsia="Calibri" w:cs="Times New Roman"/>
          <w:sz w:val="26"/>
          <w:szCs w:val="26"/>
        </w:rPr>
        <w:t xml:space="preserve"> году и задачах </w:t>
      </w:r>
    </w:p>
    <w:p w:rsidR="000B7A33" w:rsidRPr="00594EDE" w:rsidRDefault="000B7A33" w:rsidP="000B7A33">
      <w:pPr>
        <w:jc w:val="center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на предстоящий период</w:t>
      </w:r>
    </w:p>
    <w:p w:rsidR="000B7A33" w:rsidRPr="00594EDE" w:rsidRDefault="000B7A33" w:rsidP="000B7A33">
      <w:pPr>
        <w:jc w:val="both"/>
        <w:rPr>
          <w:rFonts w:eastAsia="Calibri" w:cs="Times New Roman"/>
          <w:sz w:val="26"/>
          <w:szCs w:val="26"/>
        </w:rPr>
      </w:pPr>
    </w:p>
    <w:p w:rsidR="000B7A33" w:rsidRPr="00594EDE" w:rsidRDefault="000B7A33" w:rsidP="000B7A33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Анализ итогов кол</w:t>
      </w:r>
      <w:r w:rsidR="002D48D8" w:rsidRPr="00594EDE">
        <w:rPr>
          <w:rFonts w:eastAsia="Calibri" w:cs="Times New Roman"/>
          <w:sz w:val="26"/>
          <w:szCs w:val="26"/>
        </w:rPr>
        <w:t>лективно-договорной кампании 20</w:t>
      </w:r>
      <w:r w:rsidRPr="00594EDE">
        <w:rPr>
          <w:rFonts w:eastAsia="Calibri" w:cs="Times New Roman"/>
          <w:sz w:val="26"/>
          <w:szCs w:val="26"/>
        </w:rPr>
        <w:t>2</w:t>
      </w:r>
      <w:r w:rsidR="00F0276F" w:rsidRPr="00594EDE">
        <w:rPr>
          <w:rFonts w:eastAsia="Calibri" w:cs="Times New Roman"/>
          <w:sz w:val="26"/>
          <w:szCs w:val="26"/>
        </w:rPr>
        <w:t>4</w:t>
      </w:r>
      <w:r w:rsidRPr="00594EDE">
        <w:rPr>
          <w:rFonts w:eastAsia="Calibri" w:cs="Times New Roman"/>
          <w:sz w:val="26"/>
          <w:szCs w:val="26"/>
        </w:rPr>
        <w:t xml:space="preserve"> года проводился на основе отчетов и информационных записок членских организаций Союза «Федерация организаций профсоюзов Курской области» (далее - Ф</w:t>
      </w:r>
      <w:r w:rsidR="003D4AC0" w:rsidRPr="00594EDE">
        <w:rPr>
          <w:rFonts w:eastAsia="Calibri" w:cs="Times New Roman"/>
          <w:sz w:val="26"/>
          <w:szCs w:val="26"/>
        </w:rPr>
        <w:t>ОПКО</w:t>
      </w:r>
      <w:r w:rsidRPr="00594EDE">
        <w:rPr>
          <w:rFonts w:eastAsia="Calibri" w:cs="Times New Roman"/>
          <w:sz w:val="26"/>
          <w:szCs w:val="26"/>
        </w:rPr>
        <w:t xml:space="preserve">), представленных в соответствии с </w:t>
      </w:r>
      <w:r w:rsidR="00FF5CB4" w:rsidRPr="00594EDE">
        <w:rPr>
          <w:rFonts w:eastAsia="Times New Roman" w:cs="Times New Roman"/>
          <w:color w:val="000000"/>
          <w:sz w:val="26"/>
          <w:szCs w:val="26"/>
        </w:rPr>
        <w:t>постановлени</w:t>
      </w:r>
      <w:r w:rsidR="00D37EEE" w:rsidRPr="00594EDE">
        <w:rPr>
          <w:rFonts w:eastAsia="Times New Roman" w:cs="Times New Roman"/>
          <w:color w:val="000000"/>
          <w:sz w:val="26"/>
          <w:szCs w:val="26"/>
        </w:rPr>
        <w:t>ем</w:t>
      </w:r>
      <w:r w:rsidR="00FF5CB4" w:rsidRPr="00594EDE">
        <w:rPr>
          <w:rFonts w:eastAsia="Times New Roman" w:cs="Times New Roman"/>
          <w:color w:val="000000"/>
          <w:sz w:val="26"/>
          <w:szCs w:val="26"/>
        </w:rPr>
        <w:t xml:space="preserve"> Исполкома ФНПР от 2</w:t>
      </w:r>
      <w:r w:rsidR="007A6166" w:rsidRPr="00594EDE">
        <w:rPr>
          <w:rFonts w:eastAsia="Times New Roman" w:cs="Times New Roman"/>
          <w:color w:val="000000"/>
          <w:sz w:val="26"/>
          <w:szCs w:val="26"/>
        </w:rPr>
        <w:t>6</w:t>
      </w:r>
      <w:r w:rsidR="00FF5CB4" w:rsidRPr="00594EDE">
        <w:rPr>
          <w:rFonts w:eastAsia="Times New Roman" w:cs="Times New Roman"/>
          <w:color w:val="000000"/>
          <w:sz w:val="26"/>
          <w:szCs w:val="26"/>
        </w:rPr>
        <w:t>.06.202</w:t>
      </w:r>
      <w:r w:rsidR="007A6166" w:rsidRPr="00594EDE">
        <w:rPr>
          <w:rFonts w:eastAsia="Times New Roman" w:cs="Times New Roman"/>
          <w:color w:val="000000"/>
          <w:sz w:val="26"/>
          <w:szCs w:val="26"/>
        </w:rPr>
        <w:t>4</w:t>
      </w:r>
      <w:r w:rsidR="00FF5CB4" w:rsidRPr="00594EDE">
        <w:rPr>
          <w:rFonts w:eastAsia="Times New Roman" w:cs="Times New Roman"/>
          <w:color w:val="000000"/>
          <w:sz w:val="26"/>
          <w:szCs w:val="26"/>
        </w:rPr>
        <w:t xml:space="preserve"> года №5-</w:t>
      </w:r>
      <w:r w:rsidR="007A6166" w:rsidRPr="00594EDE">
        <w:rPr>
          <w:rFonts w:eastAsia="Times New Roman" w:cs="Times New Roman"/>
          <w:color w:val="000000"/>
          <w:sz w:val="26"/>
          <w:szCs w:val="26"/>
        </w:rPr>
        <w:t>3</w:t>
      </w:r>
      <w:r w:rsidR="00FF5CB4" w:rsidRPr="00594EDE">
        <w:rPr>
          <w:rFonts w:eastAsia="Times New Roman" w:cs="Times New Roman"/>
          <w:color w:val="000000"/>
          <w:sz w:val="26"/>
          <w:szCs w:val="26"/>
        </w:rPr>
        <w:t xml:space="preserve"> «Об итогах коллективно-договорной кампании 202</w:t>
      </w:r>
      <w:r w:rsidR="00ED4D33" w:rsidRPr="00594EDE">
        <w:rPr>
          <w:rFonts w:eastAsia="Times New Roman" w:cs="Times New Roman"/>
          <w:color w:val="000000"/>
          <w:sz w:val="26"/>
          <w:szCs w:val="26"/>
        </w:rPr>
        <w:t>3</w:t>
      </w:r>
      <w:r w:rsidR="00FF5CB4" w:rsidRPr="00594EDE">
        <w:rPr>
          <w:rFonts w:eastAsia="Times New Roman" w:cs="Times New Roman"/>
          <w:color w:val="000000"/>
          <w:sz w:val="26"/>
          <w:szCs w:val="26"/>
        </w:rPr>
        <w:t xml:space="preserve"> года и задачах на предстоящий период»</w:t>
      </w:r>
      <w:r w:rsidR="00D37EEE" w:rsidRPr="00594EDE">
        <w:rPr>
          <w:rFonts w:eastAsia="Times New Roman" w:cs="Times New Roman"/>
          <w:color w:val="000000"/>
          <w:sz w:val="26"/>
          <w:szCs w:val="26"/>
        </w:rPr>
        <w:t xml:space="preserve">, </w:t>
      </w:r>
      <w:r w:rsidR="00D37EEE" w:rsidRPr="00594EDE">
        <w:rPr>
          <w:rFonts w:eastAsia="Arial CYR" w:cs="Times New Roman"/>
          <w:bCs/>
          <w:sz w:val="26"/>
          <w:szCs w:val="26"/>
        </w:rPr>
        <w:t>решениями Х, Х</w:t>
      </w:r>
      <w:r w:rsidR="00D37EEE" w:rsidRPr="00594EDE">
        <w:rPr>
          <w:rFonts w:eastAsia="Arial CYR" w:cs="Times New Roman"/>
          <w:bCs/>
          <w:sz w:val="26"/>
          <w:szCs w:val="26"/>
          <w:lang w:val="en-US"/>
        </w:rPr>
        <w:t>I</w:t>
      </w:r>
      <w:r w:rsidR="00D37EEE" w:rsidRPr="00594EDE">
        <w:rPr>
          <w:rFonts w:eastAsia="Arial CYR" w:cs="Times New Roman"/>
          <w:bCs/>
          <w:sz w:val="26"/>
          <w:szCs w:val="26"/>
        </w:rPr>
        <w:t xml:space="preserve"> съездов ФНПР</w:t>
      </w:r>
      <w:r w:rsidRPr="00594EDE">
        <w:rPr>
          <w:rFonts w:eastAsia="Calibri" w:cs="Times New Roman"/>
          <w:sz w:val="26"/>
          <w:szCs w:val="26"/>
        </w:rPr>
        <w:t>.</w:t>
      </w:r>
    </w:p>
    <w:p w:rsidR="000B7A33" w:rsidRPr="00594EDE" w:rsidRDefault="000B7A33" w:rsidP="000B7A33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Профсоюзные организации в ходе коллективных переговоров формировали свою позицию в соответствии с задачами, определенными постановлением Президиума Ф</w:t>
      </w:r>
      <w:r w:rsidR="00D37EEE" w:rsidRPr="00594EDE">
        <w:rPr>
          <w:rFonts w:eastAsia="Calibri" w:cs="Times New Roman"/>
          <w:sz w:val="26"/>
          <w:szCs w:val="26"/>
        </w:rPr>
        <w:t>ОПКО</w:t>
      </w:r>
      <w:r w:rsidRPr="00594EDE">
        <w:rPr>
          <w:rFonts w:eastAsia="Calibri" w:cs="Times New Roman"/>
          <w:sz w:val="26"/>
          <w:szCs w:val="26"/>
        </w:rPr>
        <w:t xml:space="preserve"> </w:t>
      </w:r>
      <w:r w:rsidR="000F5DC4" w:rsidRPr="00594EDE">
        <w:rPr>
          <w:rFonts w:eastAsia="Calibri" w:cs="Times New Roman"/>
          <w:sz w:val="26"/>
          <w:szCs w:val="26"/>
        </w:rPr>
        <w:t>от 2</w:t>
      </w:r>
      <w:r w:rsidR="007A6166" w:rsidRPr="00594EDE">
        <w:rPr>
          <w:rFonts w:eastAsia="Calibri" w:cs="Times New Roman"/>
          <w:sz w:val="26"/>
          <w:szCs w:val="26"/>
        </w:rPr>
        <w:t>7</w:t>
      </w:r>
      <w:r w:rsidRPr="00594EDE">
        <w:rPr>
          <w:rFonts w:eastAsia="Calibri" w:cs="Times New Roman"/>
          <w:sz w:val="26"/>
          <w:szCs w:val="26"/>
        </w:rPr>
        <w:t xml:space="preserve"> февраля 202</w:t>
      </w:r>
      <w:r w:rsidR="007A6166" w:rsidRPr="00594EDE">
        <w:rPr>
          <w:rFonts w:eastAsia="Calibri" w:cs="Times New Roman"/>
          <w:sz w:val="26"/>
          <w:szCs w:val="26"/>
        </w:rPr>
        <w:t>4</w:t>
      </w:r>
      <w:r w:rsidRPr="00594EDE">
        <w:rPr>
          <w:rFonts w:eastAsia="Calibri" w:cs="Times New Roman"/>
          <w:sz w:val="26"/>
          <w:szCs w:val="26"/>
        </w:rPr>
        <w:t xml:space="preserve"> года №</w:t>
      </w:r>
      <w:r w:rsidR="007A6166" w:rsidRPr="00594EDE">
        <w:rPr>
          <w:rFonts w:eastAsia="Calibri" w:cs="Times New Roman"/>
          <w:sz w:val="26"/>
          <w:szCs w:val="26"/>
        </w:rPr>
        <w:t>22</w:t>
      </w:r>
      <w:r w:rsidRPr="00594EDE">
        <w:rPr>
          <w:rFonts w:eastAsia="Calibri" w:cs="Times New Roman"/>
          <w:sz w:val="26"/>
          <w:szCs w:val="26"/>
        </w:rPr>
        <w:t xml:space="preserve">. </w:t>
      </w:r>
    </w:p>
    <w:p w:rsidR="000B7A33" w:rsidRPr="00594EDE" w:rsidRDefault="00E1130A" w:rsidP="000B7A33">
      <w:pPr>
        <w:ind w:firstLine="567"/>
        <w:jc w:val="both"/>
        <w:rPr>
          <w:rFonts w:eastAsia="Arial CYR" w:cs="Times New Roman"/>
          <w:bCs/>
          <w:sz w:val="26"/>
          <w:szCs w:val="26"/>
        </w:rPr>
      </w:pPr>
      <w:r w:rsidRPr="00594EDE">
        <w:rPr>
          <w:rFonts w:eastAsia="Arial CYR" w:cs="Times New Roman"/>
          <w:bCs/>
          <w:sz w:val="26"/>
          <w:szCs w:val="26"/>
        </w:rPr>
        <w:t>В</w:t>
      </w:r>
      <w:r w:rsidR="000B7A33" w:rsidRPr="00594EDE">
        <w:rPr>
          <w:rFonts w:eastAsia="Arial CYR" w:cs="Times New Roman"/>
          <w:bCs/>
          <w:sz w:val="26"/>
          <w:szCs w:val="26"/>
        </w:rPr>
        <w:t xml:space="preserve"> ходе проведения коллективно-договорной кампании усилия Ф</w:t>
      </w:r>
      <w:r w:rsidR="00D37EEE" w:rsidRPr="00594EDE">
        <w:rPr>
          <w:rFonts w:eastAsia="Arial CYR" w:cs="Times New Roman"/>
          <w:bCs/>
          <w:sz w:val="26"/>
          <w:szCs w:val="26"/>
        </w:rPr>
        <w:t>ОПКО</w:t>
      </w:r>
      <w:r w:rsidR="000B7A33" w:rsidRPr="00594EDE">
        <w:rPr>
          <w:rFonts w:eastAsia="Arial CYR" w:cs="Times New Roman"/>
          <w:bCs/>
          <w:sz w:val="26"/>
          <w:szCs w:val="26"/>
        </w:rPr>
        <w:t xml:space="preserve"> и её членских организаций направлялись на повышение уровня реального содержания заработной платы; сохранение и создание рабочих мест с безопасными условиями труда; повышение уровня социальной защиты работающих граждан; развитие социального партнерства в сфере труда.</w:t>
      </w:r>
    </w:p>
    <w:p w:rsidR="000B7A33" w:rsidRPr="00594EDE" w:rsidRDefault="000B7A33" w:rsidP="000B7A33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 xml:space="preserve">В настоящее время система коллективных договоров и соглашений </w:t>
      </w:r>
      <w:r w:rsidR="001318CC" w:rsidRPr="00594EDE">
        <w:rPr>
          <w:rFonts w:eastAsia="Calibri" w:cs="Times New Roman"/>
          <w:sz w:val="26"/>
          <w:szCs w:val="26"/>
        </w:rPr>
        <w:t>в</w:t>
      </w:r>
      <w:r w:rsidRPr="00594EDE">
        <w:rPr>
          <w:rFonts w:eastAsia="Calibri" w:cs="Times New Roman"/>
          <w:sz w:val="26"/>
          <w:szCs w:val="26"/>
        </w:rPr>
        <w:t xml:space="preserve"> Курской области включает:</w:t>
      </w:r>
    </w:p>
    <w:p w:rsidR="000B7A33" w:rsidRPr="00594EDE" w:rsidRDefault="000B7A33" w:rsidP="000B7A33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1 соглашение, заключенное на региональном уровне;</w:t>
      </w:r>
    </w:p>
    <w:p w:rsidR="000B7A33" w:rsidRPr="00594EDE" w:rsidRDefault="000B7A33" w:rsidP="000B7A33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1 территориальное трёхстороннее соглашение (город Курск);</w:t>
      </w:r>
    </w:p>
    <w:p w:rsidR="000B7A33" w:rsidRPr="00594EDE" w:rsidRDefault="000B7A33" w:rsidP="000B7A33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10 отраслевых соглашений, заключенных на региональном уровне;</w:t>
      </w:r>
    </w:p>
    <w:p w:rsidR="000B7A33" w:rsidRPr="00594EDE" w:rsidRDefault="000B7A33" w:rsidP="000B7A33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33 отраслевых соглашения, заключенных на территориальном уровне;</w:t>
      </w:r>
    </w:p>
    <w:p w:rsidR="000B7A33" w:rsidRPr="00594EDE" w:rsidRDefault="000B7A33" w:rsidP="000B7A33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1</w:t>
      </w:r>
      <w:r w:rsidR="004E6A1E" w:rsidRPr="00594EDE">
        <w:rPr>
          <w:rFonts w:eastAsia="Calibri" w:cs="Times New Roman"/>
          <w:sz w:val="26"/>
          <w:szCs w:val="26"/>
        </w:rPr>
        <w:t>231</w:t>
      </w:r>
      <w:r w:rsidRPr="00594EDE">
        <w:rPr>
          <w:rFonts w:eastAsia="Calibri" w:cs="Times New Roman"/>
          <w:sz w:val="26"/>
          <w:szCs w:val="26"/>
        </w:rPr>
        <w:t xml:space="preserve"> коллективны</w:t>
      </w:r>
      <w:r w:rsidR="00A72C2A" w:rsidRPr="00594EDE">
        <w:rPr>
          <w:rFonts w:eastAsia="Calibri" w:cs="Times New Roman"/>
          <w:sz w:val="26"/>
          <w:szCs w:val="26"/>
        </w:rPr>
        <w:t>й</w:t>
      </w:r>
      <w:r w:rsidRPr="00594EDE">
        <w:rPr>
          <w:rFonts w:eastAsia="Calibri" w:cs="Times New Roman"/>
          <w:sz w:val="26"/>
          <w:szCs w:val="26"/>
        </w:rPr>
        <w:t xml:space="preserve"> договор;</w:t>
      </w:r>
    </w:p>
    <w:p w:rsidR="000B7A33" w:rsidRPr="00594EDE" w:rsidRDefault="000B7A33" w:rsidP="000B7A33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2</w:t>
      </w:r>
      <w:r w:rsidR="00D37EEE" w:rsidRPr="00594EDE">
        <w:rPr>
          <w:rFonts w:eastAsia="Calibri" w:cs="Times New Roman"/>
          <w:sz w:val="26"/>
          <w:szCs w:val="26"/>
        </w:rPr>
        <w:t>9</w:t>
      </w:r>
      <w:r w:rsidRPr="00594EDE">
        <w:rPr>
          <w:rFonts w:eastAsia="Calibri" w:cs="Times New Roman"/>
          <w:sz w:val="26"/>
          <w:szCs w:val="26"/>
        </w:rPr>
        <w:t xml:space="preserve"> иных соглашений (по отдельным направлениям регулирования социально-трудовых отношений и иных непосредственно связанных с ними отношений).</w:t>
      </w:r>
    </w:p>
    <w:p w:rsidR="000B7A33" w:rsidRPr="00594EDE" w:rsidRDefault="001318CC" w:rsidP="000B7A33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ФОПКО</w:t>
      </w:r>
      <w:r w:rsidR="000B7A33" w:rsidRPr="00594EDE">
        <w:rPr>
          <w:rFonts w:eastAsia="Calibri" w:cs="Times New Roman"/>
          <w:sz w:val="26"/>
          <w:szCs w:val="26"/>
        </w:rPr>
        <w:t xml:space="preserve"> совместно со сторонами социального партнерства принимают в пределах своей компетенции меры, направленные на рост заработной платы, повышение уровня жизни населения области.</w:t>
      </w:r>
    </w:p>
    <w:p w:rsidR="00E1130A" w:rsidRPr="00594EDE" w:rsidRDefault="00E1130A" w:rsidP="00E1130A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 xml:space="preserve">По данным территориального органа Федеральной службы государственной статистики по Курской области (Курскстат) среднемесячная заработная плата в целом по Курской области за период </w:t>
      </w:r>
      <w:r w:rsidR="00EC514C" w:rsidRPr="00594EDE">
        <w:rPr>
          <w:rFonts w:eastAsia="Calibri" w:cs="Times New Roman"/>
          <w:sz w:val="26"/>
          <w:szCs w:val="26"/>
        </w:rPr>
        <w:t>январь-ноябрь 202</w:t>
      </w:r>
      <w:r w:rsidR="00083087" w:rsidRPr="00594EDE">
        <w:rPr>
          <w:rFonts w:eastAsia="Calibri" w:cs="Times New Roman"/>
          <w:sz w:val="26"/>
          <w:szCs w:val="26"/>
        </w:rPr>
        <w:t>4</w:t>
      </w:r>
      <w:r w:rsidRPr="00594EDE">
        <w:rPr>
          <w:rFonts w:eastAsia="Calibri" w:cs="Times New Roman"/>
          <w:sz w:val="26"/>
          <w:szCs w:val="26"/>
        </w:rPr>
        <w:t xml:space="preserve"> года составила </w:t>
      </w:r>
      <w:r w:rsidR="00083087" w:rsidRPr="00594EDE">
        <w:rPr>
          <w:rFonts w:eastAsia="Calibri" w:cs="Times New Roman"/>
          <w:sz w:val="26"/>
          <w:szCs w:val="26"/>
        </w:rPr>
        <w:t>65</w:t>
      </w:r>
      <w:r w:rsidR="00EC514C" w:rsidRPr="00594EDE">
        <w:rPr>
          <w:rFonts w:eastAsia="Calibri" w:cs="Times New Roman"/>
          <w:sz w:val="26"/>
          <w:szCs w:val="26"/>
        </w:rPr>
        <w:t> </w:t>
      </w:r>
      <w:r w:rsidR="00083087" w:rsidRPr="00594EDE">
        <w:rPr>
          <w:rFonts w:eastAsia="Calibri" w:cs="Times New Roman"/>
          <w:sz w:val="26"/>
          <w:szCs w:val="26"/>
        </w:rPr>
        <w:t>545</w:t>
      </w:r>
      <w:r w:rsidRPr="00594EDE">
        <w:rPr>
          <w:rFonts w:eastAsia="Calibri" w:cs="Times New Roman"/>
          <w:sz w:val="26"/>
          <w:szCs w:val="26"/>
        </w:rPr>
        <w:t xml:space="preserve"> рублей, что выше аналогичного периода прошлого года на </w:t>
      </w:r>
      <w:r w:rsidR="00083087" w:rsidRPr="00594EDE">
        <w:rPr>
          <w:rFonts w:eastAsia="Calibri" w:cs="Times New Roman"/>
          <w:sz w:val="26"/>
          <w:szCs w:val="26"/>
        </w:rPr>
        <w:t>28</w:t>
      </w:r>
      <w:r w:rsidRPr="00594EDE">
        <w:rPr>
          <w:rFonts w:eastAsia="Calibri" w:cs="Times New Roman"/>
          <w:sz w:val="26"/>
          <w:szCs w:val="26"/>
        </w:rPr>
        <w:t>,</w:t>
      </w:r>
      <w:r w:rsidR="00083087" w:rsidRPr="00594EDE">
        <w:rPr>
          <w:rFonts w:eastAsia="Calibri" w:cs="Times New Roman"/>
          <w:sz w:val="26"/>
          <w:szCs w:val="26"/>
        </w:rPr>
        <w:t>3</w:t>
      </w:r>
      <w:r w:rsidRPr="00594EDE">
        <w:rPr>
          <w:rFonts w:eastAsia="Calibri" w:cs="Times New Roman"/>
          <w:sz w:val="26"/>
          <w:szCs w:val="26"/>
        </w:rPr>
        <w:t>%.</w:t>
      </w:r>
    </w:p>
    <w:p w:rsidR="000B7A33" w:rsidRPr="00594EDE" w:rsidRDefault="000B7A33" w:rsidP="000B7A33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Уровень заработной платы работников в сферах здравоохранения, культуры, образования и социальной защиты соответствует достигнутым соотношением между уровнем оплаты труда отдельных категорий работников бюджетной сферы и среднемесячным доходом от трудовой деятельности в Курской области.</w:t>
      </w:r>
    </w:p>
    <w:p w:rsidR="000B7A33" w:rsidRPr="00594EDE" w:rsidRDefault="000B7A33" w:rsidP="000B7A33">
      <w:pPr>
        <w:ind w:firstLine="709"/>
        <w:jc w:val="both"/>
        <w:rPr>
          <w:rFonts w:eastAsia="Calibri" w:cs="Times New Roman"/>
          <w:i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 xml:space="preserve">В целях улучшения качества жизни населения Курской области, обеспечения прав работников на достойную и полную оплату труда Администрацией Курской области ежегодно устанавливаются целевые показатели оплаты труда работников организаций внебюджетного сектора экономики и осуществляется контроль за их выполнением. Данные показатели доводились до сведения всех организаций с целью внесения изменений в Положения по оплате труда, в разделы коллективных </w:t>
      </w:r>
      <w:r w:rsidRPr="00594EDE">
        <w:rPr>
          <w:rFonts w:eastAsia="Calibri" w:cs="Times New Roman"/>
          <w:sz w:val="26"/>
          <w:szCs w:val="26"/>
        </w:rPr>
        <w:lastRenderedPageBreak/>
        <w:t xml:space="preserve">договоров. </w:t>
      </w:r>
    </w:p>
    <w:p w:rsidR="00E1130A" w:rsidRPr="00594EDE" w:rsidRDefault="00E1130A" w:rsidP="00E1130A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По состоянию на январь 202</w:t>
      </w:r>
      <w:r w:rsidR="004E6A1E" w:rsidRPr="00594EDE">
        <w:rPr>
          <w:rFonts w:eastAsia="Calibri" w:cs="Times New Roman"/>
          <w:sz w:val="26"/>
          <w:szCs w:val="26"/>
        </w:rPr>
        <w:t>5</w:t>
      </w:r>
      <w:r w:rsidRPr="00594EDE">
        <w:rPr>
          <w:rFonts w:eastAsia="Calibri" w:cs="Times New Roman"/>
          <w:sz w:val="26"/>
          <w:szCs w:val="26"/>
        </w:rPr>
        <w:t xml:space="preserve"> года задолженность по выплате заработной платы отсутствует.</w:t>
      </w:r>
    </w:p>
    <w:p w:rsidR="000B7A33" w:rsidRPr="00594EDE" w:rsidRDefault="000B7A33" w:rsidP="000B7A33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 xml:space="preserve">Областные организации профсоюзов </w:t>
      </w:r>
      <w:r w:rsidR="00E1130A" w:rsidRPr="00594EDE">
        <w:rPr>
          <w:rFonts w:eastAsia="Calibri" w:cs="Times New Roman"/>
          <w:sz w:val="26"/>
          <w:szCs w:val="26"/>
        </w:rPr>
        <w:t xml:space="preserve">включают в отраслевые территориальные соглашения и коллективные договоры </w:t>
      </w:r>
      <w:r w:rsidRPr="00594EDE">
        <w:rPr>
          <w:rFonts w:eastAsia="Calibri" w:cs="Times New Roman"/>
          <w:sz w:val="26"/>
          <w:szCs w:val="26"/>
        </w:rPr>
        <w:t>вопросы занятости, сокращения, ликвидации предприятия, организуют контроль за их выполнением.</w:t>
      </w:r>
    </w:p>
    <w:p w:rsidR="000B7A33" w:rsidRPr="00594EDE" w:rsidRDefault="000B7A33" w:rsidP="000B7A33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Коллективными договорами и отраслевыми соглашениями на предприятиях и в организациях предусматриваются гибкие формы занятости женщин, воспитывающих несовершеннолетних детей.</w:t>
      </w:r>
    </w:p>
    <w:p w:rsidR="00083087" w:rsidRPr="00594EDE" w:rsidRDefault="00083087" w:rsidP="00083087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В Курской области, в связи со сложившейся ситуацией  из-за атаки на регион со стороны ВСУ, с 07.08.2024 года введен режим чрезвычайной ситуации регионального характера, а с 10.08.2024, с целью защиты граждан на территории региона, - режим контртеррористической операции. Восемь районов Курской области и город Льгов попали в зону эвакуации и отселения из-за обстрелов ВСУ. Сложившаяся обстановка в Курской области повлияла на работу организаций, профсоюзов, органов власти Курской области.</w:t>
      </w:r>
    </w:p>
    <w:p w:rsidR="000B7A33" w:rsidRPr="00594EDE" w:rsidRDefault="00083087" w:rsidP="000B7A33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Р</w:t>
      </w:r>
      <w:r w:rsidR="000B7A33" w:rsidRPr="00594EDE">
        <w:rPr>
          <w:rFonts w:eastAsia="Calibri" w:cs="Times New Roman"/>
          <w:sz w:val="26"/>
          <w:szCs w:val="26"/>
        </w:rPr>
        <w:t>аботодатели</w:t>
      </w:r>
      <w:r w:rsidRPr="00594EDE">
        <w:rPr>
          <w:rFonts w:eastAsia="Calibri" w:cs="Times New Roman"/>
          <w:sz w:val="26"/>
          <w:szCs w:val="26"/>
        </w:rPr>
        <w:t xml:space="preserve">, осуществлявшие деятельность в пострадавших районах региона, </w:t>
      </w:r>
      <w:r w:rsidR="000B7A33" w:rsidRPr="00594EDE">
        <w:rPr>
          <w:rFonts w:eastAsia="Calibri" w:cs="Times New Roman"/>
          <w:sz w:val="26"/>
          <w:szCs w:val="26"/>
        </w:rPr>
        <w:t xml:space="preserve"> были вынуждены </w:t>
      </w:r>
      <w:r w:rsidRPr="00594EDE">
        <w:rPr>
          <w:rFonts w:eastAsia="Calibri" w:cs="Times New Roman"/>
          <w:sz w:val="26"/>
          <w:szCs w:val="26"/>
        </w:rPr>
        <w:t>отправлять работников в простой, переводить на дистанционный формат работы.</w:t>
      </w:r>
      <w:r w:rsidR="000B7A33" w:rsidRPr="00594EDE">
        <w:rPr>
          <w:rFonts w:eastAsia="Calibri" w:cs="Times New Roman"/>
          <w:sz w:val="26"/>
          <w:szCs w:val="26"/>
        </w:rPr>
        <w:t xml:space="preserve"> </w:t>
      </w:r>
    </w:p>
    <w:p w:rsidR="00E1130A" w:rsidRPr="00594EDE" w:rsidRDefault="00E1130A" w:rsidP="00E1130A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На 01.01.202</w:t>
      </w:r>
      <w:r w:rsidR="008D399E" w:rsidRPr="00594EDE">
        <w:rPr>
          <w:rFonts w:eastAsia="Calibri" w:cs="Times New Roman"/>
          <w:sz w:val="26"/>
          <w:szCs w:val="26"/>
        </w:rPr>
        <w:t>5</w:t>
      </w:r>
      <w:r w:rsidRPr="00594EDE">
        <w:rPr>
          <w:rFonts w:eastAsia="Calibri" w:cs="Times New Roman"/>
          <w:sz w:val="26"/>
          <w:szCs w:val="26"/>
        </w:rPr>
        <w:t xml:space="preserve"> года в Курской области осуществляют деятельность 1</w:t>
      </w:r>
      <w:r w:rsidR="004E6A1E" w:rsidRPr="00594EDE">
        <w:rPr>
          <w:rFonts w:eastAsia="Calibri" w:cs="Times New Roman"/>
          <w:sz w:val="26"/>
          <w:szCs w:val="26"/>
        </w:rPr>
        <w:t>245</w:t>
      </w:r>
      <w:r w:rsidRPr="00594EDE">
        <w:rPr>
          <w:rFonts w:eastAsia="Calibri" w:cs="Times New Roman"/>
          <w:sz w:val="26"/>
          <w:szCs w:val="26"/>
        </w:rPr>
        <w:t xml:space="preserve"> первичных профсоюзных организаций, в том числе </w:t>
      </w:r>
      <w:r w:rsidR="00F40B65">
        <w:rPr>
          <w:rFonts w:eastAsia="Calibri" w:cs="Times New Roman"/>
          <w:sz w:val="26"/>
          <w:szCs w:val="26"/>
        </w:rPr>
        <w:t>20</w:t>
      </w:r>
      <w:r w:rsidRPr="00594EDE">
        <w:rPr>
          <w:rFonts w:eastAsia="Calibri" w:cs="Times New Roman"/>
          <w:sz w:val="26"/>
          <w:szCs w:val="26"/>
        </w:rPr>
        <w:t xml:space="preserve"> первичная профсоюзная организация студентов и обучающихся (с ними заключены отдельные соглашения между администрацией учебного заведения и профкомом).</w:t>
      </w:r>
    </w:p>
    <w:p w:rsidR="000B7A33" w:rsidRPr="00594EDE" w:rsidRDefault="000B7A33" w:rsidP="000B7A33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В отчетном периоде коллективно-договорная кампания охватила 98,</w:t>
      </w:r>
      <w:r w:rsidR="00EC514C" w:rsidRPr="00594EDE">
        <w:rPr>
          <w:rFonts w:eastAsia="Calibri" w:cs="Times New Roman"/>
          <w:sz w:val="26"/>
          <w:szCs w:val="26"/>
        </w:rPr>
        <w:t>9</w:t>
      </w:r>
      <w:r w:rsidRPr="00594EDE">
        <w:rPr>
          <w:rFonts w:eastAsia="Calibri" w:cs="Times New Roman"/>
          <w:sz w:val="26"/>
          <w:szCs w:val="26"/>
        </w:rPr>
        <w:t>% предприятий и организаций (</w:t>
      </w:r>
      <w:r w:rsidR="00D37EEE" w:rsidRPr="00594EDE">
        <w:rPr>
          <w:rFonts w:eastAsia="Calibri" w:cs="Times New Roman"/>
          <w:sz w:val="26"/>
          <w:szCs w:val="26"/>
        </w:rPr>
        <w:t xml:space="preserve">в </w:t>
      </w:r>
      <w:r w:rsidR="004E6A1E" w:rsidRPr="00594EDE">
        <w:rPr>
          <w:rFonts w:eastAsia="Calibri" w:cs="Times New Roman"/>
          <w:sz w:val="26"/>
          <w:szCs w:val="26"/>
        </w:rPr>
        <w:t xml:space="preserve">2023 – 98,9%, </w:t>
      </w:r>
      <w:r w:rsidR="00D37EEE" w:rsidRPr="00594EDE">
        <w:rPr>
          <w:rFonts w:eastAsia="Calibri" w:cs="Times New Roman"/>
          <w:sz w:val="26"/>
          <w:szCs w:val="26"/>
        </w:rPr>
        <w:t>2022</w:t>
      </w:r>
      <w:r w:rsidR="00EC514C" w:rsidRPr="00594EDE">
        <w:rPr>
          <w:rFonts w:eastAsia="Calibri" w:cs="Times New Roman"/>
          <w:sz w:val="26"/>
          <w:szCs w:val="26"/>
        </w:rPr>
        <w:t xml:space="preserve"> – 98,5%, </w:t>
      </w:r>
      <w:r w:rsidRPr="00594EDE">
        <w:rPr>
          <w:rFonts w:eastAsia="Calibri" w:cs="Times New Roman"/>
          <w:sz w:val="26"/>
          <w:szCs w:val="26"/>
        </w:rPr>
        <w:t>в 202</w:t>
      </w:r>
      <w:r w:rsidR="00225D8D" w:rsidRPr="00594EDE">
        <w:rPr>
          <w:rFonts w:eastAsia="Calibri" w:cs="Times New Roman"/>
          <w:sz w:val="26"/>
          <w:szCs w:val="26"/>
        </w:rPr>
        <w:t>1</w:t>
      </w:r>
      <w:r w:rsidRPr="00594EDE">
        <w:rPr>
          <w:rFonts w:eastAsia="Calibri" w:cs="Times New Roman"/>
          <w:sz w:val="26"/>
          <w:szCs w:val="26"/>
        </w:rPr>
        <w:t xml:space="preserve"> году - 98,</w:t>
      </w:r>
      <w:r w:rsidR="00225D8D" w:rsidRPr="00594EDE">
        <w:rPr>
          <w:rFonts w:eastAsia="Calibri" w:cs="Times New Roman"/>
          <w:sz w:val="26"/>
          <w:szCs w:val="26"/>
        </w:rPr>
        <w:t>3</w:t>
      </w:r>
      <w:r w:rsidRPr="00594EDE">
        <w:rPr>
          <w:rFonts w:eastAsia="Calibri" w:cs="Times New Roman"/>
          <w:sz w:val="26"/>
          <w:szCs w:val="26"/>
        </w:rPr>
        <w:t xml:space="preserve">%). </w:t>
      </w:r>
    </w:p>
    <w:p w:rsidR="00E1130A" w:rsidRPr="00594EDE" w:rsidRDefault="00E1130A" w:rsidP="00E1130A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Действие 1</w:t>
      </w:r>
      <w:r w:rsidR="00EC514C" w:rsidRPr="00594EDE">
        <w:rPr>
          <w:rFonts w:eastAsia="Calibri" w:cs="Times New Roman"/>
          <w:sz w:val="26"/>
          <w:szCs w:val="26"/>
        </w:rPr>
        <w:t>2</w:t>
      </w:r>
      <w:r w:rsidR="004E6A1E" w:rsidRPr="00594EDE">
        <w:rPr>
          <w:rFonts w:eastAsia="Calibri" w:cs="Times New Roman"/>
          <w:sz w:val="26"/>
          <w:szCs w:val="26"/>
        </w:rPr>
        <w:t>3</w:t>
      </w:r>
      <w:r w:rsidR="00EC514C" w:rsidRPr="00594EDE">
        <w:rPr>
          <w:rFonts w:eastAsia="Calibri" w:cs="Times New Roman"/>
          <w:sz w:val="26"/>
          <w:szCs w:val="26"/>
        </w:rPr>
        <w:t>1</w:t>
      </w:r>
      <w:r w:rsidRPr="00594EDE">
        <w:rPr>
          <w:rFonts w:eastAsia="Calibri" w:cs="Times New Roman"/>
          <w:sz w:val="26"/>
          <w:szCs w:val="26"/>
        </w:rPr>
        <w:t xml:space="preserve"> коллективн</w:t>
      </w:r>
      <w:r w:rsidR="00D37EEE" w:rsidRPr="00594EDE">
        <w:rPr>
          <w:rFonts w:eastAsia="Calibri" w:cs="Times New Roman"/>
          <w:sz w:val="26"/>
          <w:szCs w:val="26"/>
        </w:rPr>
        <w:t>ого</w:t>
      </w:r>
      <w:r w:rsidRPr="00594EDE">
        <w:rPr>
          <w:rFonts w:eastAsia="Calibri" w:cs="Times New Roman"/>
          <w:sz w:val="26"/>
          <w:szCs w:val="26"/>
        </w:rPr>
        <w:t xml:space="preserve"> договор</w:t>
      </w:r>
      <w:r w:rsidR="008D399E" w:rsidRPr="00594EDE">
        <w:rPr>
          <w:rFonts w:eastAsia="Calibri" w:cs="Times New Roman"/>
          <w:sz w:val="26"/>
          <w:szCs w:val="26"/>
        </w:rPr>
        <w:t>а</w:t>
      </w:r>
      <w:r w:rsidRPr="00594EDE">
        <w:rPr>
          <w:rFonts w:eastAsia="Calibri" w:cs="Times New Roman"/>
          <w:sz w:val="26"/>
          <w:szCs w:val="26"/>
        </w:rPr>
        <w:t xml:space="preserve"> (</w:t>
      </w:r>
      <w:r w:rsidR="004E6A1E" w:rsidRPr="00594EDE">
        <w:rPr>
          <w:rFonts w:eastAsia="Calibri" w:cs="Times New Roman"/>
          <w:sz w:val="26"/>
          <w:szCs w:val="26"/>
        </w:rPr>
        <w:t xml:space="preserve">в 2023 – 1291, </w:t>
      </w:r>
      <w:r w:rsidR="00EC514C" w:rsidRPr="00594EDE">
        <w:rPr>
          <w:rFonts w:eastAsia="Calibri" w:cs="Times New Roman"/>
          <w:sz w:val="26"/>
          <w:szCs w:val="26"/>
        </w:rPr>
        <w:t xml:space="preserve">в 2022 – 1343, </w:t>
      </w:r>
      <w:r w:rsidRPr="00594EDE">
        <w:rPr>
          <w:rFonts w:eastAsia="Calibri" w:cs="Times New Roman"/>
          <w:sz w:val="26"/>
          <w:szCs w:val="26"/>
        </w:rPr>
        <w:t xml:space="preserve">в 2021 году - 1396 коллективных договоров) распространяется на </w:t>
      </w:r>
      <w:r w:rsidR="00CD00AC" w:rsidRPr="00594EDE">
        <w:rPr>
          <w:rFonts w:eastAsia="Calibri" w:cs="Times New Roman"/>
          <w:sz w:val="26"/>
          <w:szCs w:val="26"/>
        </w:rPr>
        <w:t xml:space="preserve">118 980 </w:t>
      </w:r>
      <w:r w:rsidRPr="00594EDE">
        <w:rPr>
          <w:rFonts w:eastAsia="Calibri" w:cs="Times New Roman"/>
          <w:sz w:val="26"/>
          <w:szCs w:val="26"/>
        </w:rPr>
        <w:t>работник</w:t>
      </w:r>
      <w:r w:rsidR="00EC514C" w:rsidRPr="00594EDE">
        <w:rPr>
          <w:rFonts w:eastAsia="Calibri" w:cs="Times New Roman"/>
          <w:sz w:val="26"/>
          <w:szCs w:val="26"/>
        </w:rPr>
        <w:t>ов</w:t>
      </w:r>
      <w:r w:rsidRPr="00594EDE">
        <w:rPr>
          <w:rFonts w:eastAsia="Calibri" w:cs="Times New Roman"/>
          <w:sz w:val="26"/>
          <w:szCs w:val="26"/>
        </w:rPr>
        <w:t xml:space="preserve"> (</w:t>
      </w:r>
      <w:r w:rsidR="004E6A1E" w:rsidRPr="00594EDE">
        <w:rPr>
          <w:rFonts w:eastAsia="Calibri" w:cs="Times New Roman"/>
          <w:sz w:val="26"/>
          <w:szCs w:val="26"/>
        </w:rPr>
        <w:t xml:space="preserve">в 2023 - 122 960, </w:t>
      </w:r>
      <w:r w:rsidR="00EC514C" w:rsidRPr="00594EDE">
        <w:rPr>
          <w:rFonts w:eastAsia="Calibri" w:cs="Times New Roman"/>
          <w:sz w:val="26"/>
          <w:szCs w:val="26"/>
        </w:rPr>
        <w:t xml:space="preserve">в 2022 - 125 351 работник, </w:t>
      </w:r>
      <w:r w:rsidRPr="00594EDE">
        <w:rPr>
          <w:rFonts w:eastAsia="Calibri" w:cs="Times New Roman"/>
          <w:sz w:val="26"/>
          <w:szCs w:val="26"/>
        </w:rPr>
        <w:t xml:space="preserve">в 2021 – 128 187 работников), из которых </w:t>
      </w:r>
      <w:r w:rsidR="00CD00AC" w:rsidRPr="00594EDE">
        <w:rPr>
          <w:rFonts w:eastAsia="Calibri" w:cs="Times New Roman"/>
          <w:sz w:val="26"/>
          <w:szCs w:val="26"/>
        </w:rPr>
        <w:t xml:space="preserve">82 338 </w:t>
      </w:r>
      <w:r w:rsidRPr="00594EDE">
        <w:rPr>
          <w:rFonts w:eastAsia="Calibri" w:cs="Times New Roman"/>
          <w:sz w:val="26"/>
          <w:szCs w:val="26"/>
        </w:rPr>
        <w:t>(7</w:t>
      </w:r>
      <w:r w:rsidR="00EC514C" w:rsidRPr="00594EDE">
        <w:rPr>
          <w:rFonts w:eastAsia="Calibri" w:cs="Times New Roman"/>
          <w:sz w:val="26"/>
          <w:szCs w:val="26"/>
        </w:rPr>
        <w:t>5</w:t>
      </w:r>
      <w:r w:rsidRPr="00594EDE">
        <w:rPr>
          <w:rFonts w:eastAsia="Calibri" w:cs="Times New Roman"/>
          <w:sz w:val="26"/>
          <w:szCs w:val="26"/>
        </w:rPr>
        <w:t>,</w:t>
      </w:r>
      <w:r w:rsidR="00CD00AC" w:rsidRPr="00594EDE">
        <w:rPr>
          <w:rFonts w:eastAsia="Calibri" w:cs="Times New Roman"/>
          <w:sz w:val="26"/>
          <w:szCs w:val="26"/>
        </w:rPr>
        <w:t>1</w:t>
      </w:r>
      <w:r w:rsidRPr="00594EDE">
        <w:rPr>
          <w:rFonts w:eastAsia="Calibri" w:cs="Times New Roman"/>
          <w:sz w:val="26"/>
          <w:szCs w:val="26"/>
        </w:rPr>
        <w:t>%) - члены профсоюзов (</w:t>
      </w:r>
      <w:r w:rsidR="004E6A1E" w:rsidRPr="00594EDE">
        <w:rPr>
          <w:rFonts w:eastAsia="Calibri" w:cs="Times New Roman"/>
          <w:sz w:val="26"/>
          <w:szCs w:val="26"/>
        </w:rPr>
        <w:t xml:space="preserve">в </w:t>
      </w:r>
      <w:r w:rsidR="00CD00AC" w:rsidRPr="00594EDE">
        <w:rPr>
          <w:rFonts w:eastAsia="Calibri" w:cs="Times New Roman"/>
          <w:sz w:val="26"/>
          <w:szCs w:val="26"/>
        </w:rPr>
        <w:t xml:space="preserve">2023 - 86 329 (75,9%), </w:t>
      </w:r>
      <w:r w:rsidR="00EC514C" w:rsidRPr="00594EDE">
        <w:rPr>
          <w:rFonts w:eastAsia="Calibri" w:cs="Times New Roman"/>
          <w:sz w:val="26"/>
          <w:szCs w:val="26"/>
        </w:rPr>
        <w:t xml:space="preserve">в 2022 году 88 359 (70,5%), </w:t>
      </w:r>
      <w:r w:rsidRPr="00594EDE">
        <w:rPr>
          <w:rFonts w:eastAsia="Calibri" w:cs="Times New Roman"/>
          <w:sz w:val="26"/>
          <w:szCs w:val="26"/>
        </w:rPr>
        <w:t>в 2021 году 91 279 (71</w:t>
      </w:r>
      <w:r w:rsidR="008D399E" w:rsidRPr="00594EDE">
        <w:rPr>
          <w:rFonts w:eastAsia="Calibri" w:cs="Times New Roman"/>
          <w:sz w:val="26"/>
          <w:szCs w:val="26"/>
        </w:rPr>
        <w:t>%)</w:t>
      </w:r>
      <w:r w:rsidRPr="00594EDE">
        <w:rPr>
          <w:rFonts w:eastAsia="Calibri" w:cs="Times New Roman"/>
          <w:sz w:val="26"/>
          <w:szCs w:val="26"/>
        </w:rPr>
        <w:t xml:space="preserve">. </w:t>
      </w:r>
    </w:p>
    <w:p w:rsidR="000B7A33" w:rsidRPr="00594EDE" w:rsidRDefault="000B7A33" w:rsidP="000B7A33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Все коллективные договоры прошли уведомительную регистрацию в комитете по труду и занятости населения Курской области.</w:t>
      </w:r>
    </w:p>
    <w:p w:rsidR="000B7A33" w:rsidRPr="00594EDE" w:rsidRDefault="000B7A33" w:rsidP="000B7A33">
      <w:pPr>
        <w:ind w:firstLine="709"/>
        <w:jc w:val="both"/>
        <w:rPr>
          <w:rFonts w:eastAsia="Arial CYR" w:cs="Times New Roman"/>
          <w:bCs/>
          <w:sz w:val="26"/>
          <w:szCs w:val="26"/>
        </w:rPr>
      </w:pPr>
      <w:r w:rsidRPr="00594EDE">
        <w:rPr>
          <w:rFonts w:eastAsia="Arial CYR" w:cs="Times New Roman"/>
          <w:bCs/>
          <w:sz w:val="26"/>
          <w:szCs w:val="26"/>
        </w:rPr>
        <w:t>Проводимая правовая экспертиза коллективных договоров отделами аппарата Федерации и областными организациями профсоюзов (культуры, здравоохранения, народного образования и науки, АПК, почты, потребкооперации) в целях предупреждения возможного включения в коллективные договоры норм, противоречащих трудовому законодательству и выявления нарушений в уже заключенных коллективных договорах, позволяет избежать замечаний при прохождении уведомительной регистрации.</w:t>
      </w:r>
    </w:p>
    <w:p w:rsidR="000B7A33" w:rsidRPr="00594EDE" w:rsidRDefault="000B7A33" w:rsidP="000B7A33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 xml:space="preserve">Количество коллективных договоров в отчетном периоде уменьшилось из-за ликвидации некоторых первичных профсоюзных организаций. </w:t>
      </w:r>
    </w:p>
    <w:p w:rsidR="000B7A33" w:rsidRPr="00594EDE" w:rsidRDefault="000B7A33" w:rsidP="000B7A33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По данным членских организаций в 202</w:t>
      </w:r>
      <w:r w:rsidR="00CD00AC" w:rsidRPr="00594EDE">
        <w:rPr>
          <w:rFonts w:eastAsia="Calibri" w:cs="Times New Roman"/>
          <w:sz w:val="26"/>
          <w:szCs w:val="26"/>
        </w:rPr>
        <w:t>4</w:t>
      </w:r>
      <w:r w:rsidRPr="00594EDE">
        <w:rPr>
          <w:rFonts w:eastAsia="Calibri" w:cs="Times New Roman"/>
          <w:sz w:val="26"/>
          <w:szCs w:val="26"/>
        </w:rPr>
        <w:t xml:space="preserve"> году заключено 2</w:t>
      </w:r>
      <w:r w:rsidR="00CD00AC" w:rsidRPr="00594EDE">
        <w:rPr>
          <w:rFonts w:eastAsia="Calibri" w:cs="Times New Roman"/>
          <w:sz w:val="26"/>
          <w:szCs w:val="26"/>
        </w:rPr>
        <w:t>23</w:t>
      </w:r>
      <w:r w:rsidRPr="00594EDE">
        <w:rPr>
          <w:rFonts w:eastAsia="Calibri" w:cs="Times New Roman"/>
          <w:sz w:val="26"/>
          <w:szCs w:val="26"/>
        </w:rPr>
        <w:t xml:space="preserve"> (</w:t>
      </w:r>
      <w:r w:rsidR="00CD00AC" w:rsidRPr="00594EDE">
        <w:rPr>
          <w:rFonts w:eastAsia="Calibri" w:cs="Times New Roman"/>
          <w:sz w:val="26"/>
          <w:szCs w:val="26"/>
        </w:rPr>
        <w:t>в 2023 – 298, в 2022 – 282,</w:t>
      </w:r>
      <w:r w:rsidR="00A72C2A" w:rsidRPr="00594EDE">
        <w:rPr>
          <w:rFonts w:eastAsia="Calibri" w:cs="Times New Roman"/>
          <w:sz w:val="26"/>
          <w:szCs w:val="26"/>
        </w:rPr>
        <w:t xml:space="preserve"> </w:t>
      </w:r>
      <w:r w:rsidRPr="00594EDE">
        <w:rPr>
          <w:rFonts w:eastAsia="Calibri" w:cs="Times New Roman"/>
          <w:sz w:val="26"/>
          <w:szCs w:val="26"/>
        </w:rPr>
        <w:t xml:space="preserve">в 2021 – 321) новых коллективных договора; </w:t>
      </w:r>
      <w:r w:rsidR="00CD00AC" w:rsidRPr="00594EDE">
        <w:rPr>
          <w:rFonts w:eastAsia="Calibri" w:cs="Times New Roman"/>
          <w:sz w:val="26"/>
          <w:szCs w:val="26"/>
        </w:rPr>
        <w:t>872</w:t>
      </w:r>
      <w:r w:rsidRPr="00594EDE">
        <w:rPr>
          <w:rFonts w:eastAsia="Calibri" w:cs="Times New Roman"/>
          <w:sz w:val="26"/>
          <w:szCs w:val="26"/>
        </w:rPr>
        <w:t xml:space="preserve"> (</w:t>
      </w:r>
      <w:r w:rsidR="00CD00AC" w:rsidRPr="00594EDE">
        <w:rPr>
          <w:rFonts w:eastAsia="Calibri" w:cs="Times New Roman"/>
          <w:sz w:val="26"/>
          <w:szCs w:val="26"/>
        </w:rPr>
        <w:t xml:space="preserve">в 2023 – 900, </w:t>
      </w:r>
      <w:r w:rsidR="00A72C2A" w:rsidRPr="00594EDE">
        <w:rPr>
          <w:rFonts w:eastAsia="Calibri" w:cs="Times New Roman"/>
          <w:sz w:val="26"/>
          <w:szCs w:val="26"/>
        </w:rPr>
        <w:t xml:space="preserve">в 2022 – 955, </w:t>
      </w:r>
      <w:r w:rsidRPr="00594EDE">
        <w:rPr>
          <w:rFonts w:eastAsia="Calibri" w:cs="Times New Roman"/>
          <w:sz w:val="26"/>
          <w:szCs w:val="26"/>
        </w:rPr>
        <w:t>в 2021 – 941) коллективных договор</w:t>
      </w:r>
      <w:r w:rsidR="00A72C2A" w:rsidRPr="00594EDE">
        <w:rPr>
          <w:rFonts w:eastAsia="Calibri" w:cs="Times New Roman"/>
          <w:sz w:val="26"/>
          <w:szCs w:val="26"/>
        </w:rPr>
        <w:t>ов</w:t>
      </w:r>
      <w:r w:rsidRPr="00594EDE">
        <w:rPr>
          <w:rFonts w:eastAsia="Calibri" w:cs="Times New Roman"/>
          <w:sz w:val="26"/>
          <w:szCs w:val="26"/>
        </w:rPr>
        <w:t xml:space="preserve">, заключено в предыдущие годы; срок действия </w:t>
      </w:r>
      <w:r w:rsidR="00CD00AC" w:rsidRPr="00594EDE">
        <w:rPr>
          <w:rFonts w:eastAsia="Calibri" w:cs="Times New Roman"/>
          <w:sz w:val="26"/>
          <w:szCs w:val="26"/>
        </w:rPr>
        <w:t>136</w:t>
      </w:r>
      <w:r w:rsidRPr="00594EDE">
        <w:rPr>
          <w:rFonts w:eastAsia="Calibri" w:cs="Times New Roman"/>
          <w:sz w:val="26"/>
          <w:szCs w:val="26"/>
        </w:rPr>
        <w:t xml:space="preserve"> (</w:t>
      </w:r>
      <w:r w:rsidR="00CD00AC" w:rsidRPr="00594EDE">
        <w:rPr>
          <w:rFonts w:eastAsia="Calibri" w:cs="Times New Roman"/>
          <w:sz w:val="26"/>
          <w:szCs w:val="26"/>
        </w:rPr>
        <w:t xml:space="preserve">в 2023 – 93, </w:t>
      </w:r>
      <w:r w:rsidR="00A72C2A" w:rsidRPr="00594EDE">
        <w:rPr>
          <w:rFonts w:eastAsia="Calibri" w:cs="Times New Roman"/>
          <w:sz w:val="26"/>
          <w:szCs w:val="26"/>
        </w:rPr>
        <w:t xml:space="preserve">в 2022 – 106, </w:t>
      </w:r>
      <w:r w:rsidRPr="00594EDE">
        <w:rPr>
          <w:rFonts w:eastAsia="Calibri" w:cs="Times New Roman"/>
          <w:sz w:val="26"/>
          <w:szCs w:val="26"/>
        </w:rPr>
        <w:t>в 2021 г. – 134) коллективных договоров продлен.</w:t>
      </w:r>
    </w:p>
    <w:p w:rsidR="004426F4" w:rsidRPr="00594EDE" w:rsidRDefault="000B7A33" w:rsidP="000B7A33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В отчетный период заключен</w:t>
      </w:r>
      <w:r w:rsidR="004426F4" w:rsidRPr="00594EDE">
        <w:rPr>
          <w:rFonts w:eastAsia="Calibri" w:cs="Times New Roman"/>
          <w:sz w:val="26"/>
          <w:szCs w:val="26"/>
        </w:rPr>
        <w:t xml:space="preserve"> ряд Соглашений различных уровней.</w:t>
      </w:r>
    </w:p>
    <w:p w:rsidR="004426F4" w:rsidRPr="00594EDE" w:rsidRDefault="004426F4" w:rsidP="000B7A33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Так, 2</w:t>
      </w:r>
      <w:r w:rsidR="00CD00AC" w:rsidRPr="00594EDE">
        <w:rPr>
          <w:rFonts w:eastAsia="Calibri" w:cs="Times New Roman"/>
          <w:sz w:val="26"/>
          <w:szCs w:val="26"/>
        </w:rPr>
        <w:t>4</w:t>
      </w:r>
      <w:r w:rsidRPr="00594EDE">
        <w:rPr>
          <w:rFonts w:eastAsia="Calibri" w:cs="Times New Roman"/>
          <w:sz w:val="26"/>
          <w:szCs w:val="26"/>
        </w:rPr>
        <w:t>.1</w:t>
      </w:r>
      <w:r w:rsidR="00CD00AC" w:rsidRPr="00594EDE">
        <w:rPr>
          <w:rFonts w:eastAsia="Calibri" w:cs="Times New Roman"/>
          <w:sz w:val="26"/>
          <w:szCs w:val="26"/>
        </w:rPr>
        <w:t>2</w:t>
      </w:r>
      <w:r w:rsidRPr="00594EDE">
        <w:rPr>
          <w:rFonts w:eastAsia="Calibri" w:cs="Times New Roman"/>
          <w:sz w:val="26"/>
          <w:szCs w:val="26"/>
        </w:rPr>
        <w:t>.202</w:t>
      </w:r>
      <w:r w:rsidR="00CD00AC" w:rsidRPr="00594EDE">
        <w:rPr>
          <w:rFonts w:eastAsia="Calibri" w:cs="Times New Roman"/>
          <w:sz w:val="26"/>
          <w:szCs w:val="26"/>
        </w:rPr>
        <w:t>4</w:t>
      </w:r>
      <w:r w:rsidRPr="00594EDE">
        <w:rPr>
          <w:rFonts w:eastAsia="Calibri" w:cs="Times New Roman"/>
          <w:sz w:val="26"/>
          <w:szCs w:val="26"/>
        </w:rPr>
        <w:t xml:space="preserve"> года заключено Соглашение между </w:t>
      </w:r>
      <w:r w:rsidR="00CD00AC" w:rsidRPr="00594EDE">
        <w:rPr>
          <w:rFonts w:eastAsia="Calibri" w:cs="Times New Roman"/>
          <w:sz w:val="26"/>
          <w:szCs w:val="26"/>
        </w:rPr>
        <w:t xml:space="preserve">Правительством </w:t>
      </w:r>
      <w:r w:rsidRPr="00594EDE">
        <w:rPr>
          <w:rFonts w:eastAsia="Calibri" w:cs="Times New Roman"/>
          <w:sz w:val="26"/>
          <w:szCs w:val="26"/>
        </w:rPr>
        <w:t>Курск</w:t>
      </w:r>
      <w:r w:rsidR="00CD00AC" w:rsidRPr="00594EDE">
        <w:rPr>
          <w:rFonts w:eastAsia="Calibri" w:cs="Times New Roman"/>
          <w:sz w:val="26"/>
          <w:szCs w:val="26"/>
        </w:rPr>
        <w:t>ой области</w:t>
      </w:r>
      <w:r w:rsidRPr="00594EDE">
        <w:rPr>
          <w:rFonts w:eastAsia="Calibri" w:cs="Times New Roman"/>
          <w:sz w:val="26"/>
          <w:szCs w:val="26"/>
        </w:rPr>
        <w:t xml:space="preserve">, Союзом «Федерация организаций профсоюзов Курской области» и </w:t>
      </w:r>
      <w:r w:rsidRPr="00594EDE">
        <w:rPr>
          <w:rFonts w:cs="Times New Roman"/>
          <w:sz w:val="26"/>
          <w:szCs w:val="26"/>
        </w:rPr>
        <w:t xml:space="preserve">Ассоциацией – «Объединение работодателей «Союз промышленников и </w:t>
      </w:r>
      <w:r w:rsidRPr="00594EDE">
        <w:rPr>
          <w:rFonts w:cs="Times New Roman"/>
          <w:sz w:val="26"/>
          <w:szCs w:val="26"/>
        </w:rPr>
        <w:lastRenderedPageBreak/>
        <w:t>предпринимателей Курской области»</w:t>
      </w:r>
      <w:r w:rsidRPr="00594EDE">
        <w:rPr>
          <w:rFonts w:eastAsia="Calibri" w:cs="Times New Roman"/>
          <w:sz w:val="26"/>
          <w:szCs w:val="26"/>
        </w:rPr>
        <w:t xml:space="preserve"> на 202</w:t>
      </w:r>
      <w:r w:rsidR="00CD00AC" w:rsidRPr="00594EDE">
        <w:rPr>
          <w:rFonts w:eastAsia="Calibri" w:cs="Times New Roman"/>
          <w:sz w:val="26"/>
          <w:szCs w:val="26"/>
        </w:rPr>
        <w:t>5</w:t>
      </w:r>
      <w:r w:rsidRPr="00594EDE">
        <w:rPr>
          <w:rFonts w:eastAsia="Calibri" w:cs="Times New Roman"/>
          <w:sz w:val="26"/>
          <w:szCs w:val="26"/>
        </w:rPr>
        <w:t>-202</w:t>
      </w:r>
      <w:r w:rsidR="00CD00AC" w:rsidRPr="00594EDE">
        <w:rPr>
          <w:rFonts w:eastAsia="Calibri" w:cs="Times New Roman"/>
          <w:sz w:val="26"/>
          <w:szCs w:val="26"/>
        </w:rPr>
        <w:t>7</w:t>
      </w:r>
      <w:r w:rsidRPr="00594EDE">
        <w:rPr>
          <w:rFonts w:eastAsia="Calibri" w:cs="Times New Roman"/>
          <w:sz w:val="26"/>
          <w:szCs w:val="26"/>
        </w:rPr>
        <w:t xml:space="preserve"> годы</w:t>
      </w:r>
      <w:r w:rsidRPr="00594EDE">
        <w:rPr>
          <w:rFonts w:cs="Times New Roman"/>
          <w:sz w:val="26"/>
          <w:szCs w:val="26"/>
        </w:rPr>
        <w:t>.</w:t>
      </w:r>
    </w:p>
    <w:p w:rsidR="00CD00AC" w:rsidRPr="00594EDE" w:rsidRDefault="00CD00AC" w:rsidP="00CD00AC">
      <w:pPr>
        <w:ind w:firstLine="709"/>
        <w:jc w:val="both"/>
        <w:rPr>
          <w:rFonts w:cs="Times New Roman"/>
          <w:sz w:val="26"/>
          <w:szCs w:val="26"/>
        </w:rPr>
      </w:pPr>
      <w:r w:rsidRPr="00594EDE">
        <w:rPr>
          <w:rFonts w:cs="Times New Roman"/>
          <w:sz w:val="26"/>
          <w:szCs w:val="26"/>
        </w:rPr>
        <w:t xml:space="preserve">27.12.2024 года заключено новое  Региональное отраслевое соглашение между Министерством образования и науки Курской области и Курской областной организацией Профессионального союза работников народного образования и науки Соглашение на 2025–2027 годы, которое, как и предыдущие, одобрено правлением Совета муниципальных образований Курской области и рекомендовано главам муниципальных образований в качестве основы по выполнению ФЗ №131 «Об общих принципах организации местного самоуправления в РФ» при осуществлении своих полномочий, а также при заключении территориальных отраслевых соглашений и коллективных договоров в целях усиления социальной защиты, повышения уровня и качества жизни работников образовательных организаций. </w:t>
      </w:r>
    </w:p>
    <w:p w:rsidR="00CD00AC" w:rsidRPr="00594EDE" w:rsidRDefault="00C4651F" w:rsidP="00100850">
      <w:pPr>
        <w:ind w:firstLine="709"/>
        <w:jc w:val="both"/>
        <w:rPr>
          <w:rFonts w:cs="Times New Roman"/>
          <w:sz w:val="26"/>
          <w:szCs w:val="26"/>
        </w:rPr>
      </w:pPr>
      <w:r w:rsidRPr="00594EDE">
        <w:rPr>
          <w:rFonts w:cs="Times New Roman"/>
          <w:sz w:val="26"/>
          <w:szCs w:val="26"/>
        </w:rPr>
        <w:t>В декабре 2024 года заключено от</w:t>
      </w:r>
      <w:r w:rsidR="00233C79" w:rsidRPr="00594EDE">
        <w:rPr>
          <w:rFonts w:cs="Times New Roman"/>
          <w:sz w:val="26"/>
          <w:szCs w:val="26"/>
        </w:rPr>
        <w:t>ра</w:t>
      </w:r>
      <w:r w:rsidRPr="00594EDE">
        <w:rPr>
          <w:rFonts w:cs="Times New Roman"/>
          <w:sz w:val="26"/>
          <w:szCs w:val="26"/>
        </w:rPr>
        <w:t>слевое соглашение между Курской областной организацией профсоюза работников государственной службы с Управлением МВД РФ по курской области.</w:t>
      </w:r>
    </w:p>
    <w:p w:rsidR="00C4651F" w:rsidRPr="00594EDE" w:rsidRDefault="00C4651F" w:rsidP="00100850">
      <w:pPr>
        <w:ind w:firstLine="709"/>
        <w:jc w:val="both"/>
        <w:rPr>
          <w:rFonts w:cs="Times New Roman"/>
          <w:sz w:val="26"/>
          <w:szCs w:val="26"/>
        </w:rPr>
      </w:pPr>
      <w:r w:rsidRPr="00594EDE">
        <w:rPr>
          <w:rFonts w:cs="Times New Roman"/>
          <w:sz w:val="26"/>
          <w:szCs w:val="26"/>
        </w:rPr>
        <w:t>В январе 2024 года заключено отраслевое соглашение между Курской областной организацией</w:t>
      </w:r>
      <w:r w:rsidR="00233C79" w:rsidRPr="00594EDE">
        <w:rPr>
          <w:rFonts w:cs="Times New Roman"/>
          <w:sz w:val="26"/>
          <w:szCs w:val="26"/>
        </w:rPr>
        <w:t xml:space="preserve"> профсоюза работников АПК РФ и Министерством сельского хозяйства Курской области.</w:t>
      </w:r>
    </w:p>
    <w:p w:rsidR="0014732C" w:rsidRPr="00594EDE" w:rsidRDefault="007312C0" w:rsidP="000B7A33">
      <w:pPr>
        <w:ind w:firstLine="709"/>
        <w:jc w:val="both"/>
        <w:rPr>
          <w:rFonts w:eastAsia="Arial CYR" w:cs="Times New Roman"/>
          <w:bCs/>
          <w:sz w:val="26"/>
          <w:szCs w:val="26"/>
        </w:rPr>
      </w:pPr>
      <w:r w:rsidRPr="00594EDE">
        <w:rPr>
          <w:rFonts w:eastAsia="Arial CYR" w:cs="Times New Roman"/>
          <w:bCs/>
          <w:sz w:val="26"/>
          <w:szCs w:val="26"/>
        </w:rPr>
        <w:t>Внешнеполитическая ситуация, приграничное расположение Курской области</w:t>
      </w:r>
      <w:r w:rsidR="007A6166" w:rsidRPr="00594EDE">
        <w:rPr>
          <w:rFonts w:eastAsia="Arial CYR" w:cs="Times New Roman"/>
          <w:bCs/>
          <w:sz w:val="26"/>
          <w:szCs w:val="26"/>
        </w:rPr>
        <w:t xml:space="preserve">, введенные режимы КТО и ЧС Федерального уровня, </w:t>
      </w:r>
      <w:r w:rsidR="009121C8" w:rsidRPr="00594EDE">
        <w:rPr>
          <w:rFonts w:eastAsia="Arial CYR" w:cs="Times New Roman"/>
          <w:bCs/>
          <w:sz w:val="26"/>
          <w:szCs w:val="26"/>
        </w:rPr>
        <w:t xml:space="preserve"> создают очевидные </w:t>
      </w:r>
      <w:r w:rsidR="007A6166" w:rsidRPr="00594EDE">
        <w:rPr>
          <w:rFonts w:eastAsia="Arial CYR" w:cs="Times New Roman"/>
          <w:bCs/>
          <w:sz w:val="26"/>
          <w:szCs w:val="26"/>
        </w:rPr>
        <w:t>факторы</w:t>
      </w:r>
      <w:r w:rsidR="009121C8" w:rsidRPr="00594EDE">
        <w:rPr>
          <w:rFonts w:eastAsia="Arial CYR" w:cs="Times New Roman"/>
          <w:bCs/>
          <w:sz w:val="26"/>
          <w:szCs w:val="26"/>
        </w:rPr>
        <w:t xml:space="preserve"> для ухудшения положения предприятий и организаций и, как следствие, работающего населения.</w:t>
      </w:r>
    </w:p>
    <w:p w:rsidR="00BF4B63" w:rsidRPr="00594EDE" w:rsidRDefault="009121C8" w:rsidP="000B7A33">
      <w:pPr>
        <w:ind w:firstLine="709"/>
        <w:jc w:val="both"/>
        <w:rPr>
          <w:rFonts w:eastAsia="Arial CYR" w:cs="Times New Roman"/>
          <w:bCs/>
          <w:sz w:val="26"/>
          <w:szCs w:val="26"/>
        </w:rPr>
      </w:pPr>
      <w:r w:rsidRPr="00594EDE">
        <w:rPr>
          <w:rFonts w:eastAsia="Arial CYR" w:cs="Times New Roman"/>
          <w:bCs/>
          <w:sz w:val="26"/>
          <w:szCs w:val="26"/>
        </w:rPr>
        <w:t>В этой связи можно констатировать, что к</w:t>
      </w:r>
      <w:r w:rsidR="00BF4B63" w:rsidRPr="00594EDE">
        <w:rPr>
          <w:rFonts w:eastAsia="Arial CYR" w:cs="Times New Roman"/>
          <w:bCs/>
          <w:sz w:val="26"/>
          <w:szCs w:val="26"/>
        </w:rPr>
        <w:t xml:space="preserve">оллективный договор является основой социальной стабильности. </w:t>
      </w:r>
    </w:p>
    <w:p w:rsidR="00103660" w:rsidRPr="00594EDE" w:rsidRDefault="00C1121C" w:rsidP="0010366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4EDE">
        <w:rPr>
          <w:rFonts w:ascii="Times New Roman" w:hAnsi="Times New Roman" w:cs="Times New Roman"/>
          <w:sz w:val="26"/>
          <w:szCs w:val="26"/>
        </w:rPr>
        <w:t>8</w:t>
      </w:r>
      <w:r w:rsidR="00103660" w:rsidRPr="00594EDE">
        <w:rPr>
          <w:rFonts w:ascii="Times New Roman" w:hAnsi="Times New Roman" w:cs="Times New Roman"/>
          <w:sz w:val="26"/>
          <w:szCs w:val="26"/>
        </w:rPr>
        <w:t xml:space="preserve"> октября в рамках Всемирного дня действий профсоюзов «За достойный труд!» состоялось расширенное заседание областной трехсторонней комиссии по регулированию социально-трудовых отношений под девизом </w:t>
      </w:r>
      <w:r w:rsidRPr="00594EDE">
        <w:rPr>
          <w:rFonts w:ascii="Times New Roman" w:hAnsi="Times New Roman" w:cs="Times New Roman"/>
          <w:sz w:val="26"/>
          <w:szCs w:val="26"/>
        </w:rPr>
        <w:t>«Достойный труд – основа благополучия семьи!»</w:t>
      </w:r>
      <w:r w:rsidR="00103660" w:rsidRPr="00594EDE">
        <w:rPr>
          <w:rFonts w:ascii="Times New Roman" w:hAnsi="Times New Roman" w:cs="Times New Roman"/>
          <w:sz w:val="26"/>
          <w:szCs w:val="26"/>
        </w:rPr>
        <w:t xml:space="preserve"> с участием </w:t>
      </w:r>
      <w:r w:rsidRPr="00594EDE">
        <w:rPr>
          <w:rFonts w:ascii="Times New Roman" w:hAnsi="Times New Roman" w:cs="Times New Roman"/>
          <w:sz w:val="26"/>
          <w:szCs w:val="26"/>
        </w:rPr>
        <w:t xml:space="preserve">временно исполняющего обязанности </w:t>
      </w:r>
      <w:r w:rsidR="00103660" w:rsidRPr="00594EDE">
        <w:rPr>
          <w:rFonts w:ascii="Times New Roman" w:hAnsi="Times New Roman" w:cs="Times New Roman"/>
          <w:sz w:val="26"/>
          <w:szCs w:val="26"/>
        </w:rPr>
        <w:t>заместителя Губернатора Курской области, координатора трехсторонней комиссии А.В. Белостоцкого, на котором награждены победители и призеры регионального этапа Всероссийского конкурса «Российская организация высокой социальной эффективности» в 202</w:t>
      </w:r>
      <w:r w:rsidRPr="00594EDE">
        <w:rPr>
          <w:rFonts w:ascii="Times New Roman" w:hAnsi="Times New Roman" w:cs="Times New Roman"/>
          <w:sz w:val="26"/>
          <w:szCs w:val="26"/>
        </w:rPr>
        <w:t>4</w:t>
      </w:r>
      <w:r w:rsidR="00103660" w:rsidRPr="00594EDE">
        <w:rPr>
          <w:rFonts w:ascii="Times New Roman" w:hAnsi="Times New Roman" w:cs="Times New Roman"/>
          <w:sz w:val="26"/>
          <w:szCs w:val="26"/>
        </w:rPr>
        <w:t xml:space="preserve"> году.</w:t>
      </w:r>
      <w:r w:rsidR="00103660" w:rsidRPr="00594EDE">
        <w:rPr>
          <w:rFonts w:ascii="Times New Roman" w:hAnsi="Times New Roman" w:cs="Times New Roman"/>
          <w:sz w:val="26"/>
          <w:szCs w:val="26"/>
        </w:rPr>
        <w:tab/>
      </w:r>
    </w:p>
    <w:p w:rsidR="00677941" w:rsidRPr="00594EDE" w:rsidRDefault="00C1121C" w:rsidP="00C1121C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Профсоюзами продолжена практика выездных просветительских акций по трудовым правам в районы области. При поддержке координационных советов в муниципальных образованиях акции состоялись в Дмитриевском, Фатежском, Советском, Касторенском, Черемисиновском районах. В рамках мероприятий состоялись рабочие встречи  с главами муниципальных образований,  чествование трудовых  династий и награждение профсоюзного актива, консультирование членов профсоюзов, вручение методических материалов.</w:t>
      </w:r>
      <w:r w:rsidRPr="00594EDE">
        <w:rPr>
          <w:rFonts w:eastAsia="Calibri" w:cs="Times New Roman"/>
          <w:sz w:val="26"/>
          <w:szCs w:val="26"/>
        </w:rPr>
        <w:tab/>
      </w:r>
      <w:r w:rsidRPr="00594EDE">
        <w:rPr>
          <w:rFonts w:eastAsia="Calibri" w:cs="Times New Roman"/>
          <w:sz w:val="26"/>
          <w:szCs w:val="26"/>
        </w:rPr>
        <w:tab/>
      </w:r>
      <w:r w:rsidRPr="00594EDE">
        <w:rPr>
          <w:rFonts w:eastAsia="Calibri" w:cs="Times New Roman"/>
          <w:sz w:val="26"/>
          <w:szCs w:val="26"/>
        </w:rPr>
        <w:tab/>
      </w:r>
      <w:r w:rsidRPr="00594EDE">
        <w:rPr>
          <w:rFonts w:eastAsia="Calibri" w:cs="Times New Roman"/>
          <w:sz w:val="26"/>
          <w:szCs w:val="26"/>
        </w:rPr>
        <w:tab/>
      </w:r>
      <w:r w:rsidRPr="00594EDE">
        <w:rPr>
          <w:rFonts w:eastAsia="Calibri" w:cs="Times New Roman"/>
          <w:sz w:val="26"/>
          <w:szCs w:val="26"/>
        </w:rPr>
        <w:tab/>
      </w:r>
      <w:r w:rsidRPr="00594EDE">
        <w:rPr>
          <w:rFonts w:eastAsia="Calibri" w:cs="Times New Roman"/>
          <w:sz w:val="26"/>
          <w:szCs w:val="26"/>
        </w:rPr>
        <w:tab/>
      </w:r>
      <w:r w:rsidRPr="00594EDE">
        <w:rPr>
          <w:rFonts w:eastAsia="Calibri" w:cs="Times New Roman"/>
          <w:sz w:val="26"/>
          <w:szCs w:val="26"/>
        </w:rPr>
        <w:tab/>
      </w:r>
    </w:p>
    <w:p w:rsidR="00677941" w:rsidRPr="00594EDE" w:rsidRDefault="00C1121C" w:rsidP="00C1121C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На муниципальном уровне действуют Координационные советы организаций профсоюзов, которые представляют и защищают социально-трудовые, профессиональные и иные права и интересы членов профсоюзов на террито</w:t>
      </w:r>
      <w:r w:rsidR="00677941" w:rsidRPr="00594EDE">
        <w:rPr>
          <w:rFonts w:eastAsia="Calibri" w:cs="Times New Roman"/>
          <w:sz w:val="26"/>
          <w:szCs w:val="26"/>
        </w:rPr>
        <w:t>рии муниципального образования.</w:t>
      </w:r>
      <w:r w:rsidRPr="00594EDE">
        <w:rPr>
          <w:rFonts w:eastAsia="Calibri" w:cs="Times New Roman"/>
          <w:sz w:val="26"/>
          <w:szCs w:val="26"/>
        </w:rPr>
        <w:tab/>
      </w:r>
      <w:r w:rsidRPr="00594EDE">
        <w:rPr>
          <w:rFonts w:eastAsia="Calibri" w:cs="Times New Roman"/>
          <w:sz w:val="26"/>
          <w:szCs w:val="26"/>
        </w:rPr>
        <w:tab/>
      </w:r>
      <w:r w:rsidRPr="00594EDE">
        <w:rPr>
          <w:rFonts w:eastAsia="Calibri" w:cs="Times New Roman"/>
          <w:sz w:val="26"/>
          <w:szCs w:val="26"/>
        </w:rPr>
        <w:tab/>
      </w:r>
    </w:p>
    <w:p w:rsidR="00C1121C" w:rsidRPr="00594EDE" w:rsidRDefault="00C1121C" w:rsidP="00C1121C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В рамках мероприятий, посвященных Дню профсоюзов Курской области, проведен круглый стол с участием органов исполнительной и законодательной власти, государственной инспекции труда, министерства по труду и занятости населения, министерства социальной защиты, материнства и детства, социального фонда и др.</w:t>
      </w:r>
      <w:r w:rsidRPr="00594EDE">
        <w:rPr>
          <w:rFonts w:eastAsia="Calibri" w:cs="Times New Roman"/>
          <w:sz w:val="26"/>
          <w:szCs w:val="26"/>
        </w:rPr>
        <w:tab/>
      </w:r>
    </w:p>
    <w:p w:rsidR="00675F17" w:rsidRPr="00594EDE" w:rsidRDefault="00C1121C" w:rsidP="00C1121C">
      <w:pPr>
        <w:ind w:firstLine="709"/>
        <w:jc w:val="both"/>
        <w:rPr>
          <w:rFonts w:cs="Times New Roman"/>
          <w:kern w:val="28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 xml:space="preserve">Состоялся региональный форум «Социальное партнерство - мы вместе!», организаторами которого стали Министерство здравоохранения Курской области и </w:t>
      </w:r>
      <w:r w:rsidRPr="00594EDE">
        <w:rPr>
          <w:rFonts w:eastAsia="Calibri" w:cs="Times New Roman"/>
          <w:sz w:val="26"/>
          <w:szCs w:val="26"/>
        </w:rPr>
        <w:lastRenderedPageBreak/>
        <w:t>Курская областная организация профсоюза работников здравоохранения РФ. На нескольких площадках прошла панельные дискуссии на темы «Социальный диалог-эффективный механизм в регулировании социально-трудовых отношений», «Коллективный договор как основа правового регулирования труда работников медицинских организаций», «Социальное партнерство-путь к безопасному труду».</w:t>
      </w:r>
      <w:r w:rsidRPr="00594EDE">
        <w:rPr>
          <w:rFonts w:cs="Times New Roman"/>
          <w:kern w:val="28"/>
          <w:sz w:val="26"/>
          <w:szCs w:val="26"/>
        </w:rPr>
        <w:tab/>
      </w:r>
    </w:p>
    <w:p w:rsidR="00C1121C" w:rsidRPr="00594EDE" w:rsidRDefault="00C1121C" w:rsidP="00C1121C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В целях повышения роли коллективного договора на постоянной основе проводится областной профсоюзный конкурс «Лучший коллективный договор».</w:t>
      </w:r>
      <w:r w:rsidRPr="00594EDE">
        <w:rPr>
          <w:rFonts w:eastAsia="Calibri" w:cs="Times New Roman"/>
          <w:sz w:val="26"/>
          <w:szCs w:val="26"/>
        </w:rPr>
        <w:tab/>
        <w:t xml:space="preserve">          </w:t>
      </w:r>
    </w:p>
    <w:p w:rsidR="00C1121C" w:rsidRPr="00594EDE" w:rsidRDefault="00C1121C" w:rsidP="00C1121C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В 2024 году победителями стали: МБДОУ «Центр развития ребенка – детский сад №133»; Филиал ПАО «Россети Центр» - «Курскэнерго»; Филиал АО «Концерн Росэнергоатом» - «Курская атомная станция», МКУК «Золотухинский районный Дом Культуры», ФКП «Курская биофабрика-фирма «БИОК», МКУК «Черемисиновская межрайонная библиотека».</w:t>
      </w:r>
    </w:p>
    <w:p w:rsidR="000B7A33" w:rsidRPr="00594EDE" w:rsidRDefault="00C1121C" w:rsidP="000B7A33">
      <w:pPr>
        <w:ind w:firstLine="709"/>
        <w:jc w:val="both"/>
        <w:rPr>
          <w:rFonts w:eastAsia="Arial CYR" w:cs="Times New Roman"/>
          <w:bCs/>
          <w:sz w:val="26"/>
          <w:szCs w:val="26"/>
        </w:rPr>
      </w:pPr>
      <w:r w:rsidRPr="00594EDE">
        <w:rPr>
          <w:rFonts w:eastAsia="Arial CYR" w:cs="Times New Roman"/>
          <w:bCs/>
          <w:sz w:val="26"/>
          <w:szCs w:val="26"/>
        </w:rPr>
        <w:t>В целом, с</w:t>
      </w:r>
      <w:r w:rsidR="00BF4B63" w:rsidRPr="00594EDE">
        <w:rPr>
          <w:rFonts w:eastAsia="Arial CYR" w:cs="Times New Roman"/>
          <w:bCs/>
          <w:sz w:val="26"/>
          <w:szCs w:val="26"/>
        </w:rPr>
        <w:t>тоит отметить в</w:t>
      </w:r>
      <w:r w:rsidR="000B7A33" w:rsidRPr="00594EDE">
        <w:rPr>
          <w:rFonts w:eastAsia="Arial CYR" w:cs="Times New Roman"/>
          <w:bCs/>
          <w:sz w:val="26"/>
          <w:szCs w:val="26"/>
        </w:rPr>
        <w:t>ысокий уровень заключения коллективных договоров в организациях областных отраслевых профсоюзов работников: народного образования и науки, здравоохранения</w:t>
      </w:r>
      <w:r w:rsidR="00E1130A" w:rsidRPr="00594EDE">
        <w:rPr>
          <w:rFonts w:eastAsia="Arial CYR" w:cs="Times New Roman"/>
          <w:bCs/>
          <w:sz w:val="26"/>
          <w:szCs w:val="26"/>
        </w:rPr>
        <w:t>,</w:t>
      </w:r>
      <w:r w:rsidR="000B7A33" w:rsidRPr="00594EDE">
        <w:rPr>
          <w:rFonts w:eastAsia="Arial CYR" w:cs="Times New Roman"/>
          <w:bCs/>
          <w:sz w:val="26"/>
          <w:szCs w:val="26"/>
        </w:rPr>
        <w:t xml:space="preserve"> культуры, потребительской кооперации и предпринимательства, </w:t>
      </w:r>
      <w:r w:rsidR="00C96599" w:rsidRPr="00594EDE">
        <w:rPr>
          <w:rFonts w:eastAsia="Arial CYR" w:cs="Times New Roman"/>
          <w:bCs/>
          <w:sz w:val="26"/>
          <w:szCs w:val="26"/>
        </w:rPr>
        <w:t>государственных учреждений</w:t>
      </w:r>
      <w:r w:rsidR="000B7A33" w:rsidRPr="00594EDE">
        <w:rPr>
          <w:rFonts w:eastAsia="Arial CYR" w:cs="Times New Roman"/>
          <w:bCs/>
          <w:sz w:val="26"/>
          <w:szCs w:val="26"/>
        </w:rPr>
        <w:t xml:space="preserve">, </w:t>
      </w:r>
      <w:r w:rsidR="00C96599" w:rsidRPr="00594EDE">
        <w:rPr>
          <w:rFonts w:eastAsia="Arial CYR" w:cs="Times New Roman"/>
          <w:bCs/>
          <w:sz w:val="26"/>
          <w:szCs w:val="26"/>
        </w:rPr>
        <w:t>агропромышленного комплекса</w:t>
      </w:r>
      <w:r w:rsidR="000B7A33" w:rsidRPr="00594EDE">
        <w:rPr>
          <w:rFonts w:eastAsia="Arial CYR" w:cs="Times New Roman"/>
          <w:bCs/>
          <w:sz w:val="26"/>
          <w:szCs w:val="26"/>
        </w:rPr>
        <w:t>.</w:t>
      </w:r>
    </w:p>
    <w:p w:rsidR="00780804" w:rsidRPr="00594EDE" w:rsidRDefault="00780804" w:rsidP="00780804">
      <w:pPr>
        <w:ind w:firstLine="709"/>
        <w:jc w:val="both"/>
        <w:rPr>
          <w:rFonts w:eastAsia="Arial CYR" w:cs="Times New Roman"/>
          <w:bCs/>
          <w:sz w:val="26"/>
          <w:szCs w:val="26"/>
        </w:rPr>
      </w:pPr>
      <w:r w:rsidRPr="00594EDE">
        <w:rPr>
          <w:rFonts w:eastAsia="Arial CYR" w:cs="Times New Roman"/>
          <w:bCs/>
          <w:sz w:val="26"/>
          <w:szCs w:val="26"/>
        </w:rPr>
        <w:t>В областной организации профсоюза работников образования и науки РФ создан и успешно функционирует электронный реестр коллективных договоров и соглашений, который позволяет осуществлять контроль за их содержанием, соблюдением сроков их действия и своевременностью внесения необходимых изменений и дополнений.</w:t>
      </w:r>
    </w:p>
    <w:p w:rsidR="00780804" w:rsidRPr="00594EDE" w:rsidRDefault="00780804" w:rsidP="00780804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В первичных профсоюзных организациях созданы комиссии по регулированию социально-трудовых отношений, которые ведут коллективные переговоры, готовят проекты коллективных договоров, содействуют договорному регулированию социально-трудовых отношений на соответствующем уровне, проводят консультации по вопросам, связанных с разработкой проектов локальных нормативных актов, касающихся социально-трудовых отношений работников, осуществляют контроль за их выполнением.</w:t>
      </w:r>
    </w:p>
    <w:p w:rsidR="00780804" w:rsidRPr="00594EDE" w:rsidRDefault="00780804" w:rsidP="00780804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Комиссии, как правило, создаются по инициативе профсоюзной стороны распоряжениями или приказами работодателей и их объединений.</w:t>
      </w:r>
    </w:p>
    <w:p w:rsidR="00780804" w:rsidRPr="00594EDE" w:rsidRDefault="00780804" w:rsidP="00780804">
      <w:pPr>
        <w:ind w:firstLine="709"/>
        <w:jc w:val="both"/>
        <w:rPr>
          <w:rFonts w:eastAsia="Arial CYR" w:cs="Times New Roman"/>
          <w:bCs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Анализ коллективных договоров показывает, что в большинстве из них предусмотрены конкретные обязательства и меры по решению вопросов оплаты труда, обеспечению занятости, социальных гарантий, охраны труда, работы с молодежью и социального партнерства на уровне организации, оздоровления работников и их детей, оказанию материальной помощи, поддержке семьи и материнства, а также контроля выполнения обязательств.</w:t>
      </w:r>
    </w:p>
    <w:p w:rsidR="00780804" w:rsidRPr="00594EDE" w:rsidRDefault="00780804" w:rsidP="00804ED8">
      <w:pPr>
        <w:ind w:firstLine="709"/>
        <w:jc w:val="both"/>
        <w:rPr>
          <w:rFonts w:eastAsia="Arial CYR" w:cs="Times New Roman"/>
          <w:bCs/>
          <w:sz w:val="26"/>
          <w:szCs w:val="26"/>
        </w:rPr>
      </w:pPr>
      <w:r w:rsidRPr="00594EDE">
        <w:rPr>
          <w:rFonts w:eastAsia="Arial CYR" w:cs="Times New Roman"/>
          <w:bCs/>
          <w:sz w:val="26"/>
          <w:szCs w:val="26"/>
        </w:rPr>
        <w:t>Профсоюзами, при заключении коллективных договоров, уделялось особое внимание дополнительным мерам поддержки участников СВО и членов их семей.</w:t>
      </w:r>
    </w:p>
    <w:p w:rsidR="00804ED8" w:rsidRPr="00594EDE" w:rsidRDefault="00804ED8" w:rsidP="00804ED8">
      <w:pPr>
        <w:ind w:firstLine="709"/>
        <w:jc w:val="both"/>
        <w:rPr>
          <w:rFonts w:eastAsia="Arial CYR" w:cs="Times New Roman"/>
          <w:bCs/>
          <w:sz w:val="26"/>
          <w:szCs w:val="26"/>
        </w:rPr>
      </w:pPr>
      <w:r w:rsidRPr="00594EDE">
        <w:rPr>
          <w:rFonts w:eastAsia="Arial CYR" w:cs="Times New Roman"/>
          <w:bCs/>
          <w:sz w:val="26"/>
          <w:szCs w:val="26"/>
        </w:rPr>
        <w:t>В коллективные договоры предприятий, входящих в Курскую областную профорганизацию «Всероссийский электропрофсоюз»,  внесены дополнения, предусматривающее дополнительные льготы и гарантии для поддержки участников СВО. Такие как ежемесячные и единовременные выплаты, материальная помощь при ранении, материальная помощь для сбора детей в школу, оплата за обучение членам семьи.</w:t>
      </w:r>
    </w:p>
    <w:p w:rsidR="00804ED8" w:rsidRPr="00594EDE" w:rsidRDefault="00804ED8" w:rsidP="00804ED8">
      <w:pPr>
        <w:ind w:firstLine="709"/>
        <w:jc w:val="both"/>
        <w:rPr>
          <w:rFonts w:eastAsia="Arial CYR" w:cs="Times New Roman"/>
          <w:bCs/>
          <w:sz w:val="26"/>
          <w:szCs w:val="26"/>
        </w:rPr>
      </w:pPr>
      <w:r w:rsidRPr="00594EDE">
        <w:rPr>
          <w:rFonts w:eastAsia="Arial CYR" w:cs="Times New Roman"/>
          <w:bCs/>
          <w:sz w:val="26"/>
          <w:szCs w:val="26"/>
        </w:rPr>
        <w:t xml:space="preserve">В ППО «Курскэнерго» действовало </w:t>
      </w:r>
      <w:r w:rsidR="00780804" w:rsidRPr="00594EDE">
        <w:rPr>
          <w:rFonts w:eastAsia="Arial CYR" w:cs="Times New Roman"/>
          <w:bCs/>
          <w:sz w:val="26"/>
          <w:szCs w:val="26"/>
        </w:rPr>
        <w:t>т</w:t>
      </w:r>
      <w:r w:rsidRPr="00594EDE">
        <w:rPr>
          <w:rFonts w:eastAsia="Arial CYR" w:cs="Times New Roman"/>
          <w:bCs/>
          <w:sz w:val="26"/>
          <w:szCs w:val="26"/>
        </w:rPr>
        <w:t>рехстороннее соглашение о социальном партнерстве, где были приняты дополнительные льготы для членов профсоюза.</w:t>
      </w:r>
    </w:p>
    <w:p w:rsidR="00C1121C" w:rsidRPr="00594EDE" w:rsidRDefault="00780804" w:rsidP="00C1121C">
      <w:pPr>
        <w:ind w:firstLine="709"/>
        <w:jc w:val="both"/>
        <w:rPr>
          <w:rFonts w:eastAsia="Arial CYR" w:cs="Times New Roman"/>
          <w:bCs/>
          <w:sz w:val="26"/>
          <w:szCs w:val="26"/>
        </w:rPr>
      </w:pPr>
      <w:r w:rsidRPr="00594EDE">
        <w:rPr>
          <w:rFonts w:eastAsia="Arial CYR" w:cs="Times New Roman"/>
          <w:bCs/>
          <w:sz w:val="26"/>
          <w:szCs w:val="26"/>
        </w:rPr>
        <w:t xml:space="preserve">Так же льготы и гарантии </w:t>
      </w:r>
      <w:r w:rsidR="00C1121C" w:rsidRPr="00594EDE">
        <w:rPr>
          <w:rFonts w:eastAsia="Arial CYR" w:cs="Times New Roman"/>
          <w:bCs/>
          <w:sz w:val="26"/>
          <w:szCs w:val="26"/>
        </w:rPr>
        <w:t xml:space="preserve">мобилизованным, контрактникам, добровольцам и членам их семей </w:t>
      </w:r>
      <w:r w:rsidRPr="00594EDE">
        <w:rPr>
          <w:rFonts w:eastAsia="Arial CYR" w:cs="Times New Roman"/>
          <w:bCs/>
          <w:sz w:val="26"/>
          <w:szCs w:val="26"/>
        </w:rPr>
        <w:t>предусмотрены предприятиями химической отрасли,</w:t>
      </w:r>
      <w:r w:rsidR="00C1121C" w:rsidRPr="00594EDE">
        <w:rPr>
          <w:rFonts w:eastAsia="Arial CYR" w:cs="Times New Roman"/>
          <w:bCs/>
          <w:sz w:val="26"/>
          <w:szCs w:val="26"/>
        </w:rPr>
        <w:t xml:space="preserve"> </w:t>
      </w:r>
      <w:r w:rsidRPr="00594EDE">
        <w:rPr>
          <w:rFonts w:eastAsia="Arial CYR" w:cs="Times New Roman"/>
          <w:bCs/>
          <w:sz w:val="26"/>
          <w:szCs w:val="26"/>
        </w:rPr>
        <w:t>торговли</w:t>
      </w:r>
      <w:r w:rsidR="00C1121C" w:rsidRPr="00594EDE">
        <w:rPr>
          <w:rFonts w:eastAsia="Arial CYR" w:cs="Times New Roman"/>
          <w:bCs/>
          <w:sz w:val="26"/>
          <w:szCs w:val="26"/>
        </w:rPr>
        <w:t xml:space="preserve">, </w:t>
      </w:r>
      <w:r w:rsidR="00677941" w:rsidRPr="00594EDE">
        <w:rPr>
          <w:rFonts w:eastAsia="Arial CYR" w:cs="Times New Roman"/>
          <w:bCs/>
          <w:sz w:val="26"/>
          <w:szCs w:val="26"/>
        </w:rPr>
        <w:t xml:space="preserve">АПК, </w:t>
      </w:r>
      <w:r w:rsidRPr="00594EDE">
        <w:rPr>
          <w:rFonts w:eastAsia="Arial CYR" w:cs="Times New Roman"/>
          <w:bCs/>
          <w:sz w:val="26"/>
          <w:szCs w:val="26"/>
        </w:rPr>
        <w:t>АО «Михайловский ГОК им. А.В. Варичева»</w:t>
      </w:r>
      <w:r w:rsidR="00C1121C" w:rsidRPr="00594EDE">
        <w:rPr>
          <w:rFonts w:eastAsia="Arial CYR" w:cs="Times New Roman"/>
          <w:bCs/>
          <w:sz w:val="26"/>
          <w:szCs w:val="26"/>
        </w:rPr>
        <w:t xml:space="preserve">, </w:t>
      </w:r>
      <w:r w:rsidRPr="00594EDE">
        <w:rPr>
          <w:rFonts w:eastAsia="Arial CYR" w:cs="Times New Roman"/>
          <w:bCs/>
          <w:sz w:val="26"/>
          <w:szCs w:val="26"/>
        </w:rPr>
        <w:t xml:space="preserve">Курской </w:t>
      </w:r>
      <w:r w:rsidR="00C1121C" w:rsidRPr="00594EDE">
        <w:rPr>
          <w:rFonts w:eastAsia="Arial CYR" w:cs="Times New Roman"/>
          <w:bCs/>
          <w:sz w:val="26"/>
          <w:szCs w:val="26"/>
        </w:rPr>
        <w:t>АЭС и др.</w:t>
      </w:r>
    </w:p>
    <w:p w:rsidR="000B7A33" w:rsidRPr="00594EDE" w:rsidRDefault="000B7A33" w:rsidP="0047166E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lastRenderedPageBreak/>
        <w:t xml:space="preserve">Часть коллективных договоров предусматривает дополнительные гарантии работникам при увольнении по сокращению численности или штата, например: </w:t>
      </w:r>
    </w:p>
    <w:p w:rsidR="000B7A33" w:rsidRPr="00594EDE" w:rsidRDefault="000B7A33" w:rsidP="0047166E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 xml:space="preserve">- выплата дополнительных компенсаций; </w:t>
      </w:r>
    </w:p>
    <w:p w:rsidR="000B7A33" w:rsidRPr="00594EDE" w:rsidRDefault="000B7A33" w:rsidP="0047166E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 xml:space="preserve">- предоставление преимущественного права на оставление на работе отдельным категориям граждан; </w:t>
      </w:r>
    </w:p>
    <w:p w:rsidR="000B7A33" w:rsidRPr="00594EDE" w:rsidRDefault="000B7A33" w:rsidP="0047166E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 xml:space="preserve">- недопущение одновременного увольнения работников – членов одной семьи; </w:t>
      </w:r>
    </w:p>
    <w:p w:rsidR="000B7A33" w:rsidRPr="00594EDE" w:rsidRDefault="000B7A33" w:rsidP="0047166E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 xml:space="preserve">- возможность поиска новой работы в рабочее время; </w:t>
      </w:r>
    </w:p>
    <w:p w:rsidR="000B7A33" w:rsidRPr="00594EDE" w:rsidRDefault="000B7A33" w:rsidP="0047166E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- профессиональная подготовка и переподготовка</w:t>
      </w:r>
      <w:r w:rsidR="00E1130A" w:rsidRPr="00594EDE">
        <w:rPr>
          <w:rFonts w:eastAsia="Calibri" w:cs="Times New Roman"/>
          <w:sz w:val="26"/>
          <w:szCs w:val="26"/>
        </w:rPr>
        <w:t>.</w:t>
      </w:r>
    </w:p>
    <w:p w:rsidR="00E1130A" w:rsidRPr="00594EDE" w:rsidRDefault="000B7A33" w:rsidP="00E1130A">
      <w:pPr>
        <w:ind w:firstLine="567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В 202</w:t>
      </w:r>
      <w:r w:rsidR="00677941" w:rsidRPr="00594EDE">
        <w:rPr>
          <w:rFonts w:eastAsia="Calibri" w:cs="Times New Roman"/>
          <w:sz w:val="26"/>
          <w:szCs w:val="26"/>
        </w:rPr>
        <w:t>4</w:t>
      </w:r>
      <w:r w:rsidRPr="00594EDE">
        <w:rPr>
          <w:rFonts w:eastAsia="Calibri" w:cs="Times New Roman"/>
          <w:sz w:val="26"/>
          <w:szCs w:val="26"/>
        </w:rPr>
        <w:t xml:space="preserve"> году ЗАО УК ГП «ГОТЭК» </w:t>
      </w:r>
      <w:r w:rsidR="00677941" w:rsidRPr="00594EDE">
        <w:rPr>
          <w:rFonts w:eastAsia="Calibri" w:cs="Times New Roman"/>
          <w:sz w:val="26"/>
          <w:szCs w:val="26"/>
        </w:rPr>
        <w:t>н</w:t>
      </w:r>
      <w:r w:rsidR="00E1130A" w:rsidRPr="00594EDE">
        <w:rPr>
          <w:rFonts w:eastAsia="Calibri" w:cs="Times New Roman"/>
          <w:sz w:val="26"/>
          <w:szCs w:val="26"/>
        </w:rPr>
        <w:t xml:space="preserve">а социальную поддержку работников предприятия и членов их семей  израсходовано </w:t>
      </w:r>
      <w:r w:rsidR="00677941" w:rsidRPr="00594EDE">
        <w:rPr>
          <w:rFonts w:eastAsia="Calibri" w:cs="Times New Roman"/>
          <w:sz w:val="26"/>
          <w:szCs w:val="26"/>
        </w:rPr>
        <w:t>62,8</w:t>
      </w:r>
      <w:r w:rsidR="00E1130A" w:rsidRPr="00594EDE">
        <w:rPr>
          <w:rFonts w:eastAsia="Calibri" w:cs="Times New Roman"/>
          <w:sz w:val="26"/>
          <w:szCs w:val="26"/>
        </w:rPr>
        <w:t xml:space="preserve"> млн. руб</w:t>
      </w:r>
      <w:r w:rsidR="009B3061" w:rsidRPr="00594EDE">
        <w:rPr>
          <w:rFonts w:eastAsia="Calibri" w:cs="Times New Roman"/>
          <w:sz w:val="26"/>
          <w:szCs w:val="26"/>
        </w:rPr>
        <w:t>лей</w:t>
      </w:r>
      <w:r w:rsidR="00E1130A" w:rsidRPr="00594EDE">
        <w:rPr>
          <w:rFonts w:eastAsia="Calibri" w:cs="Times New Roman"/>
          <w:sz w:val="26"/>
          <w:szCs w:val="26"/>
        </w:rPr>
        <w:t xml:space="preserve">. </w:t>
      </w:r>
    </w:p>
    <w:p w:rsidR="009B3061" w:rsidRPr="00594EDE" w:rsidRDefault="009B3061" w:rsidP="00E1130A">
      <w:pPr>
        <w:ind w:firstLine="567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Сумма социальных выплат работникам МУП «КГТПО» по коллективному договору в 202</w:t>
      </w:r>
      <w:r w:rsidR="00677941" w:rsidRPr="00594EDE">
        <w:rPr>
          <w:rFonts w:eastAsia="Calibri" w:cs="Times New Roman"/>
          <w:sz w:val="26"/>
          <w:szCs w:val="26"/>
        </w:rPr>
        <w:t>4</w:t>
      </w:r>
      <w:r w:rsidRPr="00594EDE">
        <w:rPr>
          <w:rFonts w:eastAsia="Calibri" w:cs="Times New Roman"/>
          <w:sz w:val="26"/>
          <w:szCs w:val="26"/>
        </w:rPr>
        <w:t xml:space="preserve"> году составила 2</w:t>
      </w:r>
      <w:r w:rsidR="00677941" w:rsidRPr="00594EDE">
        <w:rPr>
          <w:rFonts w:eastAsia="Calibri" w:cs="Times New Roman"/>
          <w:sz w:val="26"/>
          <w:szCs w:val="26"/>
        </w:rPr>
        <w:t>,14</w:t>
      </w:r>
      <w:r w:rsidRPr="00594EDE">
        <w:rPr>
          <w:rFonts w:eastAsia="Calibri" w:cs="Times New Roman"/>
          <w:sz w:val="26"/>
          <w:szCs w:val="26"/>
        </w:rPr>
        <w:t xml:space="preserve"> млн. рублей.</w:t>
      </w:r>
    </w:p>
    <w:p w:rsidR="00BF4B63" w:rsidRPr="00594EDE" w:rsidRDefault="00BF4B63" w:rsidP="00BF4B63">
      <w:pPr>
        <w:ind w:firstLine="567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Условия положений коллективных договоров организаций химической промышленности соответствуют действующему законодательству, отраслевым соглашениям и предусматривают дополнительные социально-трудовые гарантии, компенсации работникам.  На</w:t>
      </w:r>
      <w:r w:rsidR="00664D18" w:rsidRPr="00594EDE">
        <w:rPr>
          <w:rFonts w:eastAsia="Calibri" w:cs="Times New Roman"/>
          <w:sz w:val="26"/>
          <w:szCs w:val="26"/>
        </w:rPr>
        <w:t>п</w:t>
      </w:r>
      <w:r w:rsidRPr="00594EDE">
        <w:rPr>
          <w:rFonts w:eastAsia="Calibri" w:cs="Times New Roman"/>
          <w:sz w:val="26"/>
          <w:szCs w:val="26"/>
        </w:rPr>
        <w:t xml:space="preserve">ример: </w:t>
      </w:r>
    </w:p>
    <w:p w:rsidR="00BF4B63" w:rsidRPr="00594EDE" w:rsidRDefault="00BF4B63" w:rsidP="00BF4B63">
      <w:pPr>
        <w:pStyle w:val="ad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94EDE">
        <w:rPr>
          <w:rFonts w:ascii="Times New Roman" w:hAnsi="Times New Roman"/>
          <w:sz w:val="26"/>
          <w:szCs w:val="26"/>
        </w:rPr>
        <w:t>дополнительные оплачиваемые отпуска в связи с рождением ребенка, бракосочетания, смерти близких родственников, поступлением ребенка в 1 класс, детям, имеющим троих и более детей до 16 лет;</w:t>
      </w:r>
    </w:p>
    <w:p w:rsidR="00BF4B63" w:rsidRPr="00594EDE" w:rsidRDefault="00BF4B63" w:rsidP="00BF4B63">
      <w:pPr>
        <w:pStyle w:val="ad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94EDE">
        <w:rPr>
          <w:rFonts w:ascii="Times New Roman" w:hAnsi="Times New Roman"/>
          <w:sz w:val="26"/>
          <w:szCs w:val="26"/>
        </w:rPr>
        <w:t>материальное пособие на торжественные и значимые события: бракосочетание, погребение, юбилей, поступление ребенка в 1 класс;</w:t>
      </w:r>
    </w:p>
    <w:p w:rsidR="00BF4B63" w:rsidRPr="00594EDE" w:rsidRDefault="00BF4B63" w:rsidP="00BF4B63">
      <w:pPr>
        <w:pStyle w:val="ad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94EDE">
        <w:rPr>
          <w:rFonts w:ascii="Times New Roman" w:hAnsi="Times New Roman"/>
          <w:sz w:val="26"/>
          <w:szCs w:val="26"/>
        </w:rPr>
        <w:t>бесплатный проезд к месту работы и обратно на дежурном автобусе;</w:t>
      </w:r>
    </w:p>
    <w:p w:rsidR="00BF4B63" w:rsidRPr="00594EDE" w:rsidRDefault="00BF4B63" w:rsidP="00BF4B63">
      <w:pPr>
        <w:pStyle w:val="ad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94EDE">
        <w:rPr>
          <w:rFonts w:ascii="Times New Roman" w:hAnsi="Times New Roman"/>
          <w:sz w:val="26"/>
          <w:szCs w:val="26"/>
        </w:rPr>
        <w:t>обеспечение чистой питьевой водой;</w:t>
      </w:r>
    </w:p>
    <w:p w:rsidR="00BF4B63" w:rsidRPr="00594EDE" w:rsidRDefault="00BF4B63" w:rsidP="00BF4B63">
      <w:pPr>
        <w:pStyle w:val="ad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94EDE">
        <w:rPr>
          <w:rFonts w:ascii="Times New Roman" w:hAnsi="Times New Roman"/>
          <w:sz w:val="26"/>
          <w:szCs w:val="26"/>
        </w:rPr>
        <w:t>обеспечение горячим питанием и частичной компенсацией стоимости обедов;</w:t>
      </w:r>
    </w:p>
    <w:p w:rsidR="00BF4B63" w:rsidRPr="00594EDE" w:rsidRDefault="00BF4B63" w:rsidP="00BF4B63">
      <w:pPr>
        <w:pStyle w:val="ad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94EDE">
        <w:rPr>
          <w:rFonts w:ascii="Times New Roman" w:hAnsi="Times New Roman"/>
          <w:sz w:val="26"/>
          <w:szCs w:val="26"/>
        </w:rPr>
        <w:t xml:space="preserve">частичную компенсацию за приобретение путевок на детское оздоровление и санаторно-курортное лечение; </w:t>
      </w:r>
    </w:p>
    <w:p w:rsidR="00BF4B63" w:rsidRPr="00594EDE" w:rsidRDefault="00BF4B63" w:rsidP="00BF4B63">
      <w:pPr>
        <w:ind w:firstLine="567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 xml:space="preserve">Социальное партнерство на предприятиях </w:t>
      </w:r>
      <w:r w:rsidR="00677941" w:rsidRPr="00594EDE">
        <w:rPr>
          <w:rFonts w:eastAsia="Calibri" w:cs="Times New Roman"/>
          <w:sz w:val="26"/>
          <w:szCs w:val="26"/>
        </w:rPr>
        <w:t>осуществляется</w:t>
      </w:r>
      <w:r w:rsidRPr="00594EDE">
        <w:rPr>
          <w:rFonts w:eastAsia="Calibri" w:cs="Times New Roman"/>
          <w:sz w:val="26"/>
          <w:szCs w:val="26"/>
        </w:rPr>
        <w:t xml:space="preserve"> в различн</w:t>
      </w:r>
      <w:r w:rsidR="00677941" w:rsidRPr="00594EDE">
        <w:rPr>
          <w:rFonts w:eastAsia="Calibri" w:cs="Times New Roman"/>
          <w:sz w:val="26"/>
          <w:szCs w:val="26"/>
        </w:rPr>
        <w:t>ых</w:t>
      </w:r>
      <w:r w:rsidRPr="00594EDE">
        <w:rPr>
          <w:rFonts w:eastAsia="Calibri" w:cs="Times New Roman"/>
          <w:sz w:val="26"/>
          <w:szCs w:val="26"/>
        </w:rPr>
        <w:t xml:space="preserve"> форм</w:t>
      </w:r>
      <w:r w:rsidR="00677941" w:rsidRPr="00594EDE">
        <w:rPr>
          <w:rFonts w:eastAsia="Calibri" w:cs="Times New Roman"/>
          <w:sz w:val="26"/>
          <w:szCs w:val="26"/>
        </w:rPr>
        <w:t>ах</w:t>
      </w:r>
      <w:r w:rsidRPr="00594EDE">
        <w:rPr>
          <w:rFonts w:eastAsia="Calibri" w:cs="Times New Roman"/>
          <w:sz w:val="26"/>
          <w:szCs w:val="26"/>
        </w:rPr>
        <w:t>: в коллективных переговорах по разработке проектов локальных нормативных актов, соглашений и их подписанию, двухсторонних консультаций по вопросам, связанным с регулированием трудовых прав и обязанностей, проблемам по обеспечению гарантий прав работников, соответствие локальных документов Трудовому кодексу Российской Федерации, трудовых споров.</w:t>
      </w:r>
    </w:p>
    <w:p w:rsidR="000B7A33" w:rsidRPr="00594EDE" w:rsidRDefault="000B7A33" w:rsidP="00E1130A">
      <w:pPr>
        <w:ind w:firstLine="567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Коллективны</w:t>
      </w:r>
      <w:r w:rsidR="00D803FE" w:rsidRPr="00594EDE">
        <w:rPr>
          <w:rFonts w:eastAsia="Calibri" w:cs="Times New Roman"/>
          <w:sz w:val="26"/>
          <w:szCs w:val="26"/>
        </w:rPr>
        <w:t>е</w:t>
      </w:r>
      <w:r w:rsidRPr="00594EDE">
        <w:rPr>
          <w:rFonts w:eastAsia="Calibri" w:cs="Times New Roman"/>
          <w:sz w:val="26"/>
          <w:szCs w:val="26"/>
        </w:rPr>
        <w:t xml:space="preserve"> договор</w:t>
      </w:r>
      <w:r w:rsidR="00D803FE" w:rsidRPr="00594EDE">
        <w:rPr>
          <w:rFonts w:eastAsia="Calibri" w:cs="Times New Roman"/>
          <w:sz w:val="26"/>
          <w:szCs w:val="26"/>
        </w:rPr>
        <w:t>ы</w:t>
      </w:r>
      <w:r w:rsidRPr="00594EDE">
        <w:rPr>
          <w:rFonts w:eastAsia="Calibri" w:cs="Times New Roman"/>
          <w:sz w:val="26"/>
          <w:szCs w:val="26"/>
        </w:rPr>
        <w:t xml:space="preserve"> организац</w:t>
      </w:r>
      <w:r w:rsidR="00D803FE" w:rsidRPr="00594EDE">
        <w:rPr>
          <w:rFonts w:eastAsia="Calibri" w:cs="Times New Roman"/>
          <w:sz w:val="26"/>
          <w:szCs w:val="26"/>
        </w:rPr>
        <w:t>ий здравоохранения содержат нормы, улучшающие положение работников по сравнению с действующим законодательством</w:t>
      </w:r>
      <w:r w:rsidRPr="00594EDE">
        <w:rPr>
          <w:rFonts w:eastAsia="Calibri" w:cs="Times New Roman"/>
          <w:sz w:val="26"/>
          <w:szCs w:val="26"/>
        </w:rPr>
        <w:t>:</w:t>
      </w:r>
    </w:p>
    <w:p w:rsidR="00664D18" w:rsidRPr="00594EDE" w:rsidRDefault="000B7A33" w:rsidP="000B7A33">
      <w:pPr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 xml:space="preserve">- </w:t>
      </w:r>
      <w:r w:rsidR="00664D18" w:rsidRPr="00594EDE">
        <w:rPr>
          <w:rFonts w:eastAsia="Calibri" w:cs="Times New Roman"/>
          <w:sz w:val="26"/>
          <w:szCs w:val="26"/>
        </w:rPr>
        <w:t>установление доплаты за работу в ночное время не ниже 40%, а также размера выплат стимулирующего характера для каждого работника, как по основной работе, так и при работе по совместительству, по результатам его труда в соответствии с разработанными в медорганизации критериями оценки деятельности работников и с учетом мнения выборного органа пер</w:t>
      </w:r>
      <w:r w:rsidR="00D803FE" w:rsidRPr="00594EDE">
        <w:rPr>
          <w:rFonts w:eastAsia="Calibri" w:cs="Times New Roman"/>
          <w:sz w:val="26"/>
          <w:szCs w:val="26"/>
        </w:rPr>
        <w:t>в</w:t>
      </w:r>
      <w:r w:rsidR="00664D18" w:rsidRPr="00594EDE">
        <w:rPr>
          <w:rFonts w:eastAsia="Calibri" w:cs="Times New Roman"/>
          <w:sz w:val="26"/>
          <w:szCs w:val="26"/>
        </w:rPr>
        <w:t>ичной организации профсоюза;</w:t>
      </w:r>
    </w:p>
    <w:p w:rsidR="00664D18" w:rsidRPr="00594EDE" w:rsidRDefault="00D803FE" w:rsidP="000B7A33">
      <w:pPr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- с</w:t>
      </w:r>
      <w:r w:rsidR="00664D18" w:rsidRPr="00594EDE">
        <w:rPr>
          <w:rFonts w:eastAsia="Calibri" w:cs="Times New Roman"/>
          <w:sz w:val="26"/>
          <w:szCs w:val="26"/>
        </w:rPr>
        <w:t>охранение ранее установленной доплаты за работу во вредных условиях труда при отсутствии специальной оценки условий труда  на рабочих местах, за работниками, занятыми на работах во вредных и (или) опасных условиях труда, продолжающими выполнять прежние трудовые обязанности;</w:t>
      </w:r>
    </w:p>
    <w:p w:rsidR="00664D18" w:rsidRPr="00594EDE" w:rsidRDefault="00D803FE" w:rsidP="000B7A33">
      <w:pPr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- у</w:t>
      </w:r>
      <w:r w:rsidR="00664D18" w:rsidRPr="00594EDE">
        <w:rPr>
          <w:rFonts w:eastAsia="Calibri" w:cs="Times New Roman"/>
          <w:sz w:val="26"/>
          <w:szCs w:val="26"/>
        </w:rPr>
        <w:t>становление продолжительности дополнительных отпусков  работникам, занятым во вредных и (или) опасных условиях труда, не ниже предусмотренной Списком 1974 года, а также для администратора, дезинфектора, кастелянши, уборщика производственных и служебных помещений, - не менее 14 календарных дней;</w:t>
      </w:r>
    </w:p>
    <w:p w:rsidR="00664D18" w:rsidRPr="00594EDE" w:rsidRDefault="00D803FE" w:rsidP="000B7A33">
      <w:pPr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- с</w:t>
      </w:r>
      <w:r w:rsidR="00664D18" w:rsidRPr="00594EDE">
        <w:rPr>
          <w:rFonts w:eastAsia="Calibri" w:cs="Times New Roman"/>
          <w:sz w:val="26"/>
          <w:szCs w:val="26"/>
        </w:rPr>
        <w:t xml:space="preserve">охранение права на отпуск за непрерывный стаж для отдельных категорий </w:t>
      </w:r>
      <w:r w:rsidR="00664D18" w:rsidRPr="00594EDE">
        <w:rPr>
          <w:rFonts w:eastAsia="Calibri" w:cs="Times New Roman"/>
          <w:sz w:val="26"/>
          <w:szCs w:val="26"/>
        </w:rPr>
        <w:lastRenderedPageBreak/>
        <w:t>медицинских работников при перерыве в работе на данных должностях не более 1 календарного месяца;</w:t>
      </w:r>
    </w:p>
    <w:p w:rsidR="00D803FE" w:rsidRPr="00594EDE" w:rsidRDefault="00D803FE" w:rsidP="000B7A33">
      <w:pPr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- п</w:t>
      </w:r>
      <w:r w:rsidR="00664D18" w:rsidRPr="00594EDE">
        <w:rPr>
          <w:rFonts w:eastAsia="Calibri" w:cs="Times New Roman"/>
          <w:sz w:val="26"/>
          <w:szCs w:val="26"/>
        </w:rPr>
        <w:t>редоставления преимущественного права при сокращении численности или штата работников сверх установленного законодательством: предпенсионного возраста, председателям первичных профсоюзных организаций</w:t>
      </w:r>
      <w:r w:rsidRPr="00594EDE">
        <w:rPr>
          <w:rFonts w:eastAsia="Calibri" w:cs="Times New Roman"/>
          <w:sz w:val="26"/>
          <w:szCs w:val="26"/>
        </w:rPr>
        <w:t>, выпускников образовательных организаций в первые два года после обучения.</w:t>
      </w:r>
    </w:p>
    <w:p w:rsidR="000B7A33" w:rsidRPr="00594EDE" w:rsidRDefault="009B3061" w:rsidP="00E523F5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Коллективными договорами образовательных организаций предусматриваются</w:t>
      </w:r>
      <w:r w:rsidR="000B7A33" w:rsidRPr="00594EDE">
        <w:rPr>
          <w:rFonts w:eastAsia="Calibri" w:cs="Times New Roman"/>
          <w:sz w:val="26"/>
          <w:szCs w:val="26"/>
        </w:rPr>
        <w:t>:</w:t>
      </w:r>
    </w:p>
    <w:p w:rsidR="000B7A33" w:rsidRPr="00594EDE" w:rsidRDefault="000B7A33" w:rsidP="00E523F5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- надбавка до 20% за отраслевые награды, почетные звания, знаки отличия, учёную степень, победителям, призерам и финалистам муниципальных и областных отраслевых конкурсных мероприятий;</w:t>
      </w:r>
    </w:p>
    <w:p w:rsidR="000B7A33" w:rsidRPr="00594EDE" w:rsidRDefault="000B7A33" w:rsidP="00E523F5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- надбавки (доплаты) за квалификационную категорию от 15 до 20%;</w:t>
      </w:r>
    </w:p>
    <w:p w:rsidR="000B7A33" w:rsidRPr="00594EDE" w:rsidRDefault="000B7A33" w:rsidP="00E523F5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- доплата педработникам за эффективную организацию наставничества, а также работникам, являющихся председателями первичных профсоюзных организаций от 10 до 20%;</w:t>
      </w:r>
    </w:p>
    <w:p w:rsidR="000B7A33" w:rsidRPr="00594EDE" w:rsidRDefault="000B7A33" w:rsidP="00E523F5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- надбавки (доплаты) к окладу (ставке) за подготовку учеников – медалистов, участников, победителей различных олимпиад, наставникам одаренных детей и т. п.</w:t>
      </w:r>
    </w:p>
    <w:p w:rsidR="00436A18" w:rsidRPr="00594EDE" w:rsidRDefault="00436A18" w:rsidP="007A6166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 xml:space="preserve">Для оздоровления членов профсоюза работников образования предусмотрены льготы: </w:t>
      </w:r>
    </w:p>
    <w:p w:rsidR="00436A18" w:rsidRPr="00594EDE" w:rsidRDefault="00436A18" w:rsidP="007A6166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 xml:space="preserve">- скидка 20% в профсоюзные здравницы Курской области по постановлению президиума Союза  «Федерации организаций профсоюзов Курской области»; </w:t>
      </w:r>
    </w:p>
    <w:p w:rsidR="00436A18" w:rsidRPr="00594EDE" w:rsidRDefault="00436A18" w:rsidP="007A6166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 xml:space="preserve">- скидка 50% от льготной стоимости в санатории Курской области, Кавказских минеральных вод по квоте   областного комитета Профсоюза территориальным и первичным профсоюзным организациям областного подчинения (из расчёта 10-дневного пребывания); </w:t>
      </w:r>
    </w:p>
    <w:p w:rsidR="00436A18" w:rsidRPr="00594EDE" w:rsidRDefault="00436A18" w:rsidP="007A6166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 xml:space="preserve">- скидка 40% от льготной стоимости на принципах софинансирования ППО и территориальных организаций в пансионат «Вояж» пос. Шепси Туапсинского района; </w:t>
      </w:r>
    </w:p>
    <w:p w:rsidR="00436A18" w:rsidRPr="00594EDE" w:rsidRDefault="00436A18" w:rsidP="007A6166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 xml:space="preserve">- льготная стоимость путевок в санатории Кавказских Минеральных Вод, Краснодарского края  и  Крыма членам семей членов Профсоюза; </w:t>
      </w:r>
    </w:p>
    <w:p w:rsidR="00436A18" w:rsidRPr="00594EDE" w:rsidRDefault="00436A18" w:rsidP="007A6166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 xml:space="preserve">- бесплатные путевки в оздоровительные лагеря детям работников, в том числе на профсоюзные смены: «Мы – будущее профсоюзов» на базе загородного лагеря им. З.Космодемьянской и детского санатория «Соловушка», а также профильная смена Курской городской организации Профсоюза «Лето по профсоюзному билету» (170 путевок бесплатно, 30 – за счет средств Профсоюза Курской городской организации работников образования). </w:t>
      </w:r>
    </w:p>
    <w:p w:rsidR="00436A18" w:rsidRPr="00594EDE" w:rsidRDefault="00436A18" w:rsidP="007A6166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Кроме того, предоставляется возможность приобретения путевок в санатории, дома отдыха, на Черноморское побережье по льготной цене для детей, компенсируется стоимость спортивно-оздоровительных мероприятий,    абонементов в фитнес-центры и бассейны, осуществляется поддержка отраслевых физкультурно-спортивных мероприятий, турслетов, конкурсов.</w:t>
      </w:r>
    </w:p>
    <w:p w:rsidR="000B7A33" w:rsidRPr="00594EDE" w:rsidRDefault="00436A18" w:rsidP="000B7A33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В коллективных договорах организаций региона а</w:t>
      </w:r>
      <w:r w:rsidR="000B7A33" w:rsidRPr="00594EDE">
        <w:rPr>
          <w:rFonts w:eastAsia="Calibri" w:cs="Times New Roman"/>
          <w:sz w:val="26"/>
          <w:szCs w:val="26"/>
        </w:rPr>
        <w:t xml:space="preserve">ктивно используются и другие формы социальной поддержки: материальная помощь в связи с бракосочетанием, рождением ребенка, юбилейным датам; помощь на лечение и операции, в сложной жизненной ситуации; компенсация стоимости путевок на отдых; льготное кредитование; предоставление скидок на культурное развитие и др. </w:t>
      </w:r>
    </w:p>
    <w:p w:rsidR="00436A18" w:rsidRPr="00594EDE" w:rsidRDefault="00436A18" w:rsidP="00436A18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На  Курском Электроаппартном заводе проводились мероприятия по созданию и укреплению семьи, сформирована традиция поздравлять молодых, которые объединились в пару на производстве. Для них организуется фото и видеосъёмка, вручается билет на романтическое путешествие в г. Санкт-Петербург и сертификат на высадку семейного дерева на территории завода.</w:t>
      </w:r>
    </w:p>
    <w:p w:rsidR="000B7A33" w:rsidRPr="00594EDE" w:rsidRDefault="000B7A33" w:rsidP="000B7A33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 xml:space="preserve">В учреждениях культуры, находящихся в сельской местности, действуют </w:t>
      </w:r>
      <w:r w:rsidRPr="00594EDE">
        <w:rPr>
          <w:rFonts w:eastAsia="Calibri" w:cs="Times New Roman"/>
          <w:sz w:val="26"/>
          <w:szCs w:val="26"/>
        </w:rPr>
        <w:lastRenderedPageBreak/>
        <w:t>следующие льготы: возмещение по оплате жилья и коммунальных услуг, 25% надбавка за работу в сельской местности.</w:t>
      </w:r>
    </w:p>
    <w:p w:rsidR="000B7A33" w:rsidRPr="00594EDE" w:rsidRDefault="000B7A33" w:rsidP="000B7A33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С целью поддержки молодых специалистов в коллективных договорах, локальных нормативных актах предусмотрен персональный повышающий коэффициент к должностному окладу в течение первых трех лет. Кроме того, в колдоговорах учреждений культуры предусмотрены надбавки за отраслевые награды, почетные звания, знаки отличия, ученую степень, квалификационную категорию.</w:t>
      </w:r>
    </w:p>
    <w:p w:rsidR="000B7A33" w:rsidRPr="00594EDE" w:rsidRDefault="000B7A33" w:rsidP="000B7A33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Учреждения с учетом своих производственных и финансовых возможностей самостоятельно устанавливают дополнительные отпуска для работников в размере до 14 календарных дней. Порядок и условия предоставления этих отпусков определяются коллективными договорами и локальными нормативными актами.</w:t>
      </w:r>
    </w:p>
    <w:p w:rsidR="000B7A33" w:rsidRPr="00594EDE" w:rsidRDefault="000B7A33" w:rsidP="000B7A33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В соответствии с законодательством Курской области при выходе на пенсию по старости при стаже работы в сфере культуры 15 лет и по инвалидности, независимо от стажа работы, работникам учреждений культуры выплачивается единовременное пособие в размере 3-х должностных окладов.</w:t>
      </w:r>
    </w:p>
    <w:p w:rsidR="000B7A33" w:rsidRPr="00594EDE" w:rsidRDefault="000B7A33" w:rsidP="000B7A33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Благодаря конструктивному диалогу всех сторон социального партнерства работникам бюджетной сферы в 202</w:t>
      </w:r>
      <w:r w:rsidR="00675F17" w:rsidRPr="00594EDE">
        <w:rPr>
          <w:rFonts w:eastAsia="Calibri" w:cs="Times New Roman"/>
          <w:sz w:val="26"/>
          <w:szCs w:val="26"/>
        </w:rPr>
        <w:t>4</w:t>
      </w:r>
      <w:r w:rsidRPr="00594EDE">
        <w:rPr>
          <w:rFonts w:eastAsia="Calibri" w:cs="Times New Roman"/>
          <w:sz w:val="26"/>
          <w:szCs w:val="26"/>
        </w:rPr>
        <w:t xml:space="preserve"> году  были сохранены все ранее установленные социальные льготы и гарантии, внесенные в коллективные договоры на основании законов «Об образовании в Курской области», «О здравоохранении в Курской области», «О культуре в Курской области».</w:t>
      </w:r>
    </w:p>
    <w:p w:rsidR="000B7A33" w:rsidRPr="00594EDE" w:rsidRDefault="000B7A33" w:rsidP="000B7A33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 xml:space="preserve">Коллективными договорами организаций потребительской кооперации и предпринимательства предусматриваются дополнительные оплачиваемые отпуска по семейным обстоятельствам; дополнительные отпуска без сохранения заработной платы по заявлению работника; создаются условия работникам, обучающимся без отрыва от производства, в организациях оплачиваются услуги за обучение из средств организации; работникам возмещаются расходы за проезд на работу. </w:t>
      </w:r>
    </w:p>
    <w:p w:rsidR="00E523F5" w:rsidRPr="00594EDE" w:rsidRDefault="00E523F5" w:rsidP="000B7A33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 xml:space="preserve">Согласно  положений коллективных договоров выделяются средства для поощрения  передовиков, чествования юбиляров,  при выходе на пенсию,  к профессиональным  праздникам, оказание единовременной материальной помощи.  </w:t>
      </w:r>
    </w:p>
    <w:p w:rsidR="00225D8D" w:rsidRPr="00594EDE" w:rsidRDefault="00225D8D" w:rsidP="00225D8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94EDE">
        <w:rPr>
          <w:rFonts w:ascii="Times New Roman" w:hAnsi="Times New Roman"/>
          <w:sz w:val="26"/>
          <w:szCs w:val="26"/>
        </w:rPr>
        <w:t xml:space="preserve">В целях повышения авторитета, мотивации к активной деятельности профсоюзного актива, поощрения студентов, активно участвующих в профсоюзной работе, </w:t>
      </w:r>
      <w:r w:rsidR="00E523F5" w:rsidRPr="00594EDE">
        <w:rPr>
          <w:rFonts w:ascii="Times New Roman" w:hAnsi="Times New Roman"/>
          <w:sz w:val="26"/>
          <w:szCs w:val="26"/>
        </w:rPr>
        <w:t>4</w:t>
      </w:r>
      <w:r w:rsidRPr="00594EDE">
        <w:rPr>
          <w:rFonts w:ascii="Times New Roman" w:hAnsi="Times New Roman"/>
          <w:sz w:val="26"/>
          <w:szCs w:val="26"/>
        </w:rPr>
        <w:t xml:space="preserve"> студентам </w:t>
      </w:r>
      <w:r w:rsidR="00E523F5" w:rsidRPr="00594EDE">
        <w:rPr>
          <w:rFonts w:ascii="Times New Roman" w:hAnsi="Times New Roman"/>
          <w:sz w:val="26"/>
          <w:szCs w:val="26"/>
        </w:rPr>
        <w:t xml:space="preserve">высших учебных заведений </w:t>
      </w:r>
      <w:r w:rsidRPr="00594EDE">
        <w:rPr>
          <w:rFonts w:ascii="Times New Roman" w:hAnsi="Times New Roman"/>
          <w:sz w:val="26"/>
          <w:szCs w:val="26"/>
        </w:rPr>
        <w:t xml:space="preserve">и </w:t>
      </w:r>
      <w:r w:rsidR="00E523F5" w:rsidRPr="00594EDE">
        <w:rPr>
          <w:rFonts w:ascii="Times New Roman" w:hAnsi="Times New Roman"/>
          <w:sz w:val="26"/>
          <w:szCs w:val="26"/>
        </w:rPr>
        <w:t>5</w:t>
      </w:r>
      <w:r w:rsidRPr="00594EDE">
        <w:rPr>
          <w:rFonts w:ascii="Times New Roman" w:hAnsi="Times New Roman"/>
          <w:sz w:val="26"/>
          <w:szCs w:val="26"/>
        </w:rPr>
        <w:t xml:space="preserve"> студентам профессиональных образовательных организаций назнач</w:t>
      </w:r>
      <w:r w:rsidR="00E523F5" w:rsidRPr="00594EDE">
        <w:rPr>
          <w:rFonts w:ascii="Times New Roman" w:hAnsi="Times New Roman"/>
          <w:sz w:val="26"/>
          <w:szCs w:val="26"/>
        </w:rPr>
        <w:t>ен</w:t>
      </w:r>
      <w:r w:rsidR="00103660" w:rsidRPr="00594EDE">
        <w:rPr>
          <w:rFonts w:ascii="Times New Roman" w:hAnsi="Times New Roman"/>
          <w:sz w:val="26"/>
          <w:szCs w:val="26"/>
        </w:rPr>
        <w:t>ы</w:t>
      </w:r>
      <w:r w:rsidR="00E523F5" w:rsidRPr="00594EDE">
        <w:rPr>
          <w:rFonts w:ascii="Times New Roman" w:hAnsi="Times New Roman"/>
          <w:sz w:val="26"/>
          <w:szCs w:val="26"/>
        </w:rPr>
        <w:t xml:space="preserve"> </w:t>
      </w:r>
      <w:r w:rsidR="00103660" w:rsidRPr="00594EDE">
        <w:rPr>
          <w:rFonts w:ascii="Times New Roman" w:hAnsi="Times New Roman"/>
          <w:sz w:val="26"/>
          <w:szCs w:val="26"/>
        </w:rPr>
        <w:t>именные стипендии Союза «Федерация организаций профсоюзов Курской области»</w:t>
      </w:r>
      <w:r w:rsidRPr="00594EDE">
        <w:rPr>
          <w:rFonts w:ascii="Times New Roman" w:hAnsi="Times New Roman"/>
          <w:sz w:val="26"/>
          <w:szCs w:val="26"/>
        </w:rPr>
        <w:t xml:space="preserve">. </w:t>
      </w:r>
    </w:p>
    <w:p w:rsidR="000B7A33" w:rsidRPr="00594EDE" w:rsidRDefault="000B7A33" w:rsidP="000B7A33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Членскими организациями профсоюзов совместно с Курской региональной общественной организацией «Физкультурно-спортивное общество профсоюзов» проведен чемпионат по футболу, разыграны кубки по волейболу, настольному теннису.</w:t>
      </w:r>
    </w:p>
    <w:p w:rsidR="000B7A33" w:rsidRPr="00594EDE" w:rsidRDefault="000B7A33" w:rsidP="000B7A33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Первичные профсоюзные организации обсуждают итоги выполнения коллективного договора два раза в год на профсоюзных собраниях, расширенных совместных совещаниях администрации и профсоюзных комитетов.</w:t>
      </w:r>
    </w:p>
    <w:p w:rsidR="000B7A33" w:rsidRPr="00594EDE" w:rsidRDefault="000B7A33" w:rsidP="000B7A33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 xml:space="preserve">Вопросы по заключению и выполнению коллективных договоров регулярно рассматриваются на заседаниях Президиума Федерации и </w:t>
      </w:r>
      <w:r w:rsidR="00103660" w:rsidRPr="00594EDE">
        <w:rPr>
          <w:rFonts w:eastAsia="Calibri" w:cs="Times New Roman"/>
          <w:sz w:val="26"/>
          <w:szCs w:val="26"/>
        </w:rPr>
        <w:t>областных членских организациях.</w:t>
      </w:r>
    </w:p>
    <w:p w:rsidR="000B7A33" w:rsidRPr="00594EDE" w:rsidRDefault="000B7A33" w:rsidP="000B7A33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Анализ коллективно-договорной кампании 202</w:t>
      </w:r>
      <w:r w:rsidR="00436A18" w:rsidRPr="00594EDE">
        <w:rPr>
          <w:rFonts w:eastAsia="Calibri" w:cs="Times New Roman"/>
          <w:sz w:val="26"/>
          <w:szCs w:val="26"/>
        </w:rPr>
        <w:t>4</w:t>
      </w:r>
      <w:r w:rsidRPr="00594EDE">
        <w:rPr>
          <w:rFonts w:eastAsia="Calibri" w:cs="Times New Roman"/>
          <w:sz w:val="26"/>
          <w:szCs w:val="26"/>
        </w:rPr>
        <w:t xml:space="preserve"> года показал, что основные задачи, определенные Постановлением Президиума Федерации организаций профсоюзов Курской области </w:t>
      </w:r>
      <w:r w:rsidR="00225D8D" w:rsidRPr="00594EDE">
        <w:rPr>
          <w:rFonts w:eastAsia="Calibri" w:cs="Times New Roman"/>
          <w:sz w:val="26"/>
          <w:szCs w:val="26"/>
        </w:rPr>
        <w:t>от 2</w:t>
      </w:r>
      <w:r w:rsidR="007A6166" w:rsidRPr="00594EDE">
        <w:rPr>
          <w:rFonts w:eastAsia="Calibri" w:cs="Times New Roman"/>
          <w:sz w:val="26"/>
          <w:szCs w:val="26"/>
        </w:rPr>
        <w:t>7</w:t>
      </w:r>
      <w:r w:rsidR="00103660" w:rsidRPr="00594EDE">
        <w:rPr>
          <w:rFonts w:eastAsia="Calibri" w:cs="Times New Roman"/>
          <w:sz w:val="26"/>
          <w:szCs w:val="26"/>
        </w:rPr>
        <w:t xml:space="preserve"> февраля 202</w:t>
      </w:r>
      <w:r w:rsidR="007A6166" w:rsidRPr="00594EDE">
        <w:rPr>
          <w:rFonts w:eastAsia="Calibri" w:cs="Times New Roman"/>
          <w:sz w:val="26"/>
          <w:szCs w:val="26"/>
        </w:rPr>
        <w:t>4</w:t>
      </w:r>
      <w:r w:rsidR="00225D8D" w:rsidRPr="00594EDE">
        <w:rPr>
          <w:rFonts w:eastAsia="Calibri" w:cs="Times New Roman"/>
          <w:sz w:val="26"/>
          <w:szCs w:val="26"/>
        </w:rPr>
        <w:t xml:space="preserve"> года №</w:t>
      </w:r>
      <w:r w:rsidR="007A6166" w:rsidRPr="00594EDE">
        <w:rPr>
          <w:rFonts w:eastAsia="Calibri" w:cs="Times New Roman"/>
          <w:sz w:val="26"/>
          <w:szCs w:val="26"/>
        </w:rPr>
        <w:t>22</w:t>
      </w:r>
      <w:r w:rsidR="00225D8D" w:rsidRPr="00594EDE">
        <w:rPr>
          <w:rFonts w:eastAsia="Calibri" w:cs="Times New Roman"/>
          <w:sz w:val="26"/>
          <w:szCs w:val="26"/>
        </w:rPr>
        <w:t xml:space="preserve"> </w:t>
      </w:r>
      <w:r w:rsidRPr="00594EDE">
        <w:rPr>
          <w:rFonts w:eastAsia="Calibri" w:cs="Times New Roman"/>
          <w:sz w:val="26"/>
          <w:szCs w:val="26"/>
        </w:rPr>
        <w:t>«Об итогах коллективно-договорной кампании в 202</w:t>
      </w:r>
      <w:r w:rsidR="00436A18" w:rsidRPr="00594EDE">
        <w:rPr>
          <w:rFonts w:eastAsia="Calibri" w:cs="Times New Roman"/>
          <w:sz w:val="26"/>
          <w:szCs w:val="26"/>
        </w:rPr>
        <w:t>3</w:t>
      </w:r>
      <w:r w:rsidRPr="00594EDE">
        <w:rPr>
          <w:rFonts w:eastAsia="Calibri" w:cs="Times New Roman"/>
          <w:sz w:val="26"/>
          <w:szCs w:val="26"/>
        </w:rPr>
        <w:t xml:space="preserve"> году и задачах на предстоящий период», реализованы не в полном объеме.</w:t>
      </w:r>
      <w:r w:rsidRPr="00594EDE">
        <w:rPr>
          <w:rFonts w:cs="Times New Roman"/>
          <w:sz w:val="26"/>
          <w:szCs w:val="26"/>
        </w:rPr>
        <w:t xml:space="preserve"> </w:t>
      </w:r>
    </w:p>
    <w:p w:rsidR="008D399E" w:rsidRPr="00594EDE" w:rsidRDefault="00436A18" w:rsidP="000B7A33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Н</w:t>
      </w:r>
      <w:r w:rsidR="00103660" w:rsidRPr="00594EDE">
        <w:rPr>
          <w:rFonts w:eastAsia="Calibri" w:cs="Times New Roman"/>
          <w:sz w:val="26"/>
          <w:szCs w:val="26"/>
        </w:rPr>
        <w:t xml:space="preserve">а протяжении последних лет </w:t>
      </w:r>
      <w:r w:rsidR="000B7A33" w:rsidRPr="00594EDE">
        <w:rPr>
          <w:rFonts w:eastAsia="Calibri" w:cs="Times New Roman"/>
          <w:sz w:val="26"/>
          <w:szCs w:val="26"/>
        </w:rPr>
        <w:t>количеств</w:t>
      </w:r>
      <w:r w:rsidRPr="00594EDE">
        <w:rPr>
          <w:rFonts w:eastAsia="Calibri" w:cs="Times New Roman"/>
          <w:sz w:val="26"/>
          <w:szCs w:val="26"/>
        </w:rPr>
        <w:t>о</w:t>
      </w:r>
      <w:r w:rsidR="000B7A33" w:rsidRPr="00594EDE">
        <w:rPr>
          <w:rFonts w:eastAsia="Calibri" w:cs="Times New Roman"/>
          <w:sz w:val="26"/>
          <w:szCs w:val="26"/>
        </w:rPr>
        <w:t xml:space="preserve"> пролонгированных коллективных </w:t>
      </w:r>
      <w:r w:rsidR="000B7A33" w:rsidRPr="00594EDE">
        <w:rPr>
          <w:rFonts w:eastAsia="Calibri" w:cs="Times New Roman"/>
          <w:sz w:val="26"/>
          <w:szCs w:val="26"/>
        </w:rPr>
        <w:lastRenderedPageBreak/>
        <w:t>договоров</w:t>
      </w:r>
      <w:r w:rsidRPr="00594EDE">
        <w:rPr>
          <w:rFonts w:eastAsia="Calibri" w:cs="Times New Roman"/>
          <w:sz w:val="26"/>
          <w:szCs w:val="26"/>
        </w:rPr>
        <w:t xml:space="preserve"> снижалось</w:t>
      </w:r>
      <w:r w:rsidR="00103660" w:rsidRPr="00594EDE">
        <w:rPr>
          <w:rFonts w:eastAsia="Calibri" w:cs="Times New Roman"/>
          <w:sz w:val="26"/>
          <w:szCs w:val="26"/>
        </w:rPr>
        <w:t xml:space="preserve">. </w:t>
      </w:r>
      <w:r w:rsidRPr="00594EDE">
        <w:rPr>
          <w:rFonts w:eastAsia="Calibri" w:cs="Times New Roman"/>
          <w:sz w:val="26"/>
          <w:szCs w:val="26"/>
        </w:rPr>
        <w:t>Однако, по итогам 2024 года  количество таковых выросло в сравнении с 2023 годом 1,4 раза и составило 136</w:t>
      </w:r>
      <w:r w:rsidR="007A6166" w:rsidRPr="00594EDE">
        <w:rPr>
          <w:rFonts w:eastAsia="Calibri" w:cs="Times New Roman"/>
          <w:sz w:val="26"/>
          <w:szCs w:val="26"/>
        </w:rPr>
        <w:t xml:space="preserve"> договоров</w:t>
      </w:r>
    </w:p>
    <w:p w:rsidR="000B7A33" w:rsidRPr="00594EDE" w:rsidRDefault="00436A18" w:rsidP="000B7A33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Н</w:t>
      </w:r>
      <w:r w:rsidR="000B7A33" w:rsidRPr="00594EDE">
        <w:rPr>
          <w:rFonts w:eastAsia="Calibri" w:cs="Times New Roman"/>
          <w:sz w:val="26"/>
          <w:szCs w:val="26"/>
        </w:rPr>
        <w:t>есмотря на положительную работу профсоюзных организаций области по развитию социального партнёрства, повышение эффективности коллективных договоров, сохранение и расширение мер социальной поддержки работников, остаются нерешенными ряд проблем.</w:t>
      </w:r>
    </w:p>
    <w:p w:rsidR="000B7A33" w:rsidRPr="00594EDE" w:rsidRDefault="000B7A33" w:rsidP="000B7A33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 xml:space="preserve">Часть отчетов  (информационных записок) содержат недостаточную информацию, что сокращает возможность более детального анализа итогов коллективно-договорной кампании и затрудняет выработку рекомендаций по повышению эффективности коллективно-договорного регулирования социально-трудовых отношений. </w:t>
      </w:r>
    </w:p>
    <w:p w:rsidR="000B7A33" w:rsidRPr="00594EDE" w:rsidRDefault="000B7A33" w:rsidP="000B7A33">
      <w:pPr>
        <w:ind w:firstLine="567"/>
        <w:jc w:val="both"/>
        <w:rPr>
          <w:rFonts w:eastAsiaTheme="minorHAns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Сохраняются такие проблемы как низкая информированность работников о роли коллективного договора, формальная пролонгация коллективных договоров без корректировки на новые изменения в трудовом законодательстве.</w:t>
      </w:r>
    </w:p>
    <w:p w:rsidR="000B7A33" w:rsidRPr="00594EDE" w:rsidRDefault="000B7A33" w:rsidP="000B7A33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Не заключены коллективные договоры</w:t>
      </w:r>
      <w:r w:rsidR="00436A18" w:rsidRPr="00594EDE">
        <w:rPr>
          <w:rFonts w:eastAsia="Calibri" w:cs="Times New Roman"/>
          <w:sz w:val="26"/>
          <w:szCs w:val="26"/>
        </w:rPr>
        <w:t xml:space="preserve"> в малочисленных организациях, </w:t>
      </w:r>
      <w:r w:rsidRPr="00594EDE">
        <w:rPr>
          <w:rFonts w:eastAsia="Calibri" w:cs="Times New Roman"/>
          <w:sz w:val="26"/>
          <w:szCs w:val="26"/>
        </w:rPr>
        <w:t xml:space="preserve">в организациях, где </w:t>
      </w:r>
      <w:r w:rsidR="00436A18" w:rsidRPr="00594EDE">
        <w:rPr>
          <w:rFonts w:eastAsia="Calibri" w:cs="Times New Roman"/>
          <w:sz w:val="26"/>
          <w:szCs w:val="26"/>
        </w:rPr>
        <w:t>произошла смена собственника</w:t>
      </w:r>
      <w:r w:rsidRPr="00594EDE">
        <w:rPr>
          <w:rFonts w:eastAsia="Calibri" w:cs="Times New Roman"/>
          <w:sz w:val="26"/>
          <w:szCs w:val="26"/>
        </w:rPr>
        <w:t>.</w:t>
      </w:r>
    </w:p>
    <w:p w:rsidR="000718AB" w:rsidRPr="00594EDE" w:rsidRDefault="000718AB" w:rsidP="000718AB">
      <w:pPr>
        <w:ind w:firstLine="567"/>
        <w:jc w:val="both"/>
        <w:rPr>
          <w:sz w:val="26"/>
          <w:szCs w:val="26"/>
        </w:rPr>
      </w:pPr>
      <w:r w:rsidRPr="00594EDE">
        <w:rPr>
          <w:sz w:val="26"/>
          <w:szCs w:val="26"/>
        </w:rPr>
        <w:t xml:space="preserve">Остается актуальной проблемой дефицит квалифицированных кадров.  </w:t>
      </w:r>
    </w:p>
    <w:p w:rsidR="009D3D07" w:rsidRPr="00594EDE" w:rsidRDefault="009D3D07" w:rsidP="009D3D07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94EDE">
        <w:rPr>
          <w:rFonts w:eastAsia="Calibri" w:cs="Times New Roman"/>
          <w:sz w:val="26"/>
          <w:szCs w:val="26"/>
        </w:rPr>
        <w:t>Совместно с социальными партнерами основными задачами предстоящей работы в рамках социального партнерства в 202</w:t>
      </w:r>
      <w:r w:rsidR="00675F17" w:rsidRPr="00594EDE">
        <w:rPr>
          <w:rFonts w:eastAsia="Calibri" w:cs="Times New Roman"/>
          <w:sz w:val="26"/>
          <w:szCs w:val="26"/>
        </w:rPr>
        <w:t>5</w:t>
      </w:r>
      <w:r w:rsidRPr="00594EDE">
        <w:rPr>
          <w:rFonts w:eastAsia="Calibri" w:cs="Times New Roman"/>
          <w:sz w:val="26"/>
          <w:szCs w:val="26"/>
        </w:rPr>
        <w:t xml:space="preserve"> году должны стать:</w:t>
      </w:r>
    </w:p>
    <w:p w:rsidR="009D3D07" w:rsidRPr="00594EDE" w:rsidRDefault="009D3D07" w:rsidP="009D3D07">
      <w:pPr>
        <w:ind w:firstLine="567"/>
        <w:jc w:val="both"/>
        <w:rPr>
          <w:sz w:val="26"/>
          <w:szCs w:val="26"/>
        </w:rPr>
      </w:pPr>
      <w:r w:rsidRPr="00594EDE">
        <w:rPr>
          <w:sz w:val="26"/>
          <w:szCs w:val="26"/>
        </w:rPr>
        <w:t>- сохранение действующих и создание новых</w:t>
      </w:r>
      <w:r w:rsidR="007A6166" w:rsidRPr="00594EDE">
        <w:rPr>
          <w:sz w:val="26"/>
          <w:szCs w:val="26"/>
        </w:rPr>
        <w:t>, технологичных и высокоэффективных</w:t>
      </w:r>
      <w:r w:rsidRPr="00594EDE">
        <w:rPr>
          <w:sz w:val="26"/>
          <w:szCs w:val="26"/>
        </w:rPr>
        <w:t xml:space="preserve"> рабочих мест;</w:t>
      </w:r>
    </w:p>
    <w:p w:rsidR="009D3D07" w:rsidRPr="00594EDE" w:rsidRDefault="009D3D07" w:rsidP="009D3D07">
      <w:pPr>
        <w:ind w:firstLine="567"/>
        <w:jc w:val="both"/>
        <w:rPr>
          <w:sz w:val="26"/>
          <w:szCs w:val="26"/>
        </w:rPr>
      </w:pPr>
      <w:r w:rsidRPr="00594EDE">
        <w:rPr>
          <w:sz w:val="26"/>
          <w:szCs w:val="26"/>
        </w:rPr>
        <w:t>- недопущение снижения уровня жизни населения, сохранение покупательской способности населения за счет увеличения заработной платы;</w:t>
      </w:r>
    </w:p>
    <w:p w:rsidR="009D3D07" w:rsidRPr="00594EDE" w:rsidRDefault="009D3D07" w:rsidP="009D3D07">
      <w:pPr>
        <w:ind w:firstLine="567"/>
        <w:jc w:val="both"/>
        <w:rPr>
          <w:sz w:val="26"/>
          <w:szCs w:val="26"/>
        </w:rPr>
      </w:pPr>
      <w:r w:rsidRPr="00594EDE">
        <w:rPr>
          <w:sz w:val="26"/>
          <w:szCs w:val="26"/>
        </w:rPr>
        <w:t>- обеспечение в полном объеме государственных гарантий в сфере труда, а также правового регулирования труда работников, в том числе в случае реализации мер, связанных с введением режима повышенной готовности и наступлением иных непредвиденных обстоятельств;</w:t>
      </w:r>
    </w:p>
    <w:p w:rsidR="009D3D07" w:rsidRPr="00594EDE" w:rsidRDefault="009D3D07" w:rsidP="009D3D07">
      <w:pPr>
        <w:ind w:firstLine="567"/>
        <w:jc w:val="both"/>
        <w:rPr>
          <w:sz w:val="26"/>
          <w:szCs w:val="26"/>
        </w:rPr>
      </w:pPr>
      <w:r w:rsidRPr="00594EDE">
        <w:rPr>
          <w:sz w:val="26"/>
          <w:szCs w:val="26"/>
        </w:rPr>
        <w:t>- проведение обучения по вопросам развития социального партнерства и соблюдения трудового законодательства в организациях и предприятиях области;</w:t>
      </w:r>
    </w:p>
    <w:p w:rsidR="009D3D07" w:rsidRPr="00594EDE" w:rsidRDefault="009D3D07" w:rsidP="009D3D07">
      <w:pPr>
        <w:ind w:firstLine="567"/>
        <w:jc w:val="both"/>
        <w:rPr>
          <w:sz w:val="26"/>
          <w:szCs w:val="26"/>
        </w:rPr>
      </w:pPr>
      <w:r w:rsidRPr="00594EDE">
        <w:rPr>
          <w:sz w:val="26"/>
          <w:szCs w:val="26"/>
        </w:rPr>
        <w:t>- содействие в финансовом обеспечении обязательств коллективных договоров, регулярное рассмотрение хода их выполнения.</w:t>
      </w:r>
    </w:p>
    <w:p w:rsidR="000B7A33" w:rsidRDefault="000B7A33" w:rsidP="000B7A33">
      <w:pPr>
        <w:ind w:firstLine="709"/>
        <w:jc w:val="both"/>
        <w:rPr>
          <w:rFonts w:eastAsia="Calibri" w:cs="Times New Roman"/>
          <w:sz w:val="28"/>
          <w:szCs w:val="28"/>
        </w:rPr>
      </w:pPr>
    </w:p>
    <w:p w:rsidR="00594EDE" w:rsidRPr="000B7A33" w:rsidRDefault="00594EDE" w:rsidP="000B7A33">
      <w:pPr>
        <w:ind w:firstLine="709"/>
        <w:jc w:val="both"/>
        <w:rPr>
          <w:rFonts w:eastAsia="Calibri" w:cs="Times New Roman"/>
          <w:sz w:val="28"/>
          <w:szCs w:val="28"/>
        </w:rPr>
      </w:pPr>
    </w:p>
    <w:p w:rsidR="000B7A33" w:rsidRPr="000B7A33" w:rsidRDefault="000B7A33" w:rsidP="000B7A33">
      <w:pPr>
        <w:ind w:left="3969"/>
        <w:jc w:val="both"/>
        <w:rPr>
          <w:rFonts w:eastAsia="Calibri" w:cs="Times New Roman"/>
          <w:i/>
          <w:sz w:val="28"/>
          <w:szCs w:val="28"/>
        </w:rPr>
      </w:pPr>
      <w:r w:rsidRPr="000B7A33">
        <w:rPr>
          <w:rFonts w:eastAsia="Calibri" w:cs="Times New Roman"/>
          <w:i/>
          <w:sz w:val="28"/>
          <w:szCs w:val="28"/>
        </w:rPr>
        <w:t>Отдел социально-трудовых отношений и</w:t>
      </w:r>
    </w:p>
    <w:p w:rsidR="000B7A33" w:rsidRPr="000B7A33" w:rsidRDefault="000B7A33" w:rsidP="000B7A33">
      <w:pPr>
        <w:ind w:left="3969"/>
        <w:jc w:val="both"/>
        <w:rPr>
          <w:rFonts w:eastAsia="Calibri" w:cs="Times New Roman"/>
          <w:i/>
          <w:sz w:val="28"/>
          <w:szCs w:val="28"/>
        </w:rPr>
      </w:pPr>
      <w:r w:rsidRPr="000B7A33">
        <w:rPr>
          <w:rFonts w:eastAsia="Calibri" w:cs="Times New Roman"/>
          <w:i/>
          <w:sz w:val="28"/>
          <w:szCs w:val="28"/>
        </w:rPr>
        <w:t xml:space="preserve">охраны труда Союза «Федерация </w:t>
      </w:r>
    </w:p>
    <w:p w:rsidR="000B7A33" w:rsidRPr="000B7A33" w:rsidRDefault="000B7A33" w:rsidP="000B7A33">
      <w:pPr>
        <w:ind w:left="3969"/>
        <w:jc w:val="both"/>
        <w:rPr>
          <w:rFonts w:eastAsiaTheme="minorHAnsi" w:cs="Times New Roman"/>
          <w:i/>
          <w:sz w:val="28"/>
          <w:szCs w:val="28"/>
        </w:rPr>
      </w:pPr>
      <w:r w:rsidRPr="000B7A33">
        <w:rPr>
          <w:rFonts w:eastAsia="Calibri" w:cs="Times New Roman"/>
          <w:i/>
          <w:sz w:val="28"/>
          <w:szCs w:val="28"/>
        </w:rPr>
        <w:t>организаций профсоюзов Курской области»</w:t>
      </w:r>
    </w:p>
    <w:p w:rsidR="000B7A33" w:rsidRPr="000B7A33" w:rsidRDefault="000B7A33" w:rsidP="000B7A33">
      <w:pPr>
        <w:ind w:left="7509"/>
        <w:jc w:val="both"/>
        <w:rPr>
          <w:rFonts w:cs="Times New Roman"/>
          <w:sz w:val="28"/>
          <w:szCs w:val="28"/>
        </w:rPr>
      </w:pPr>
    </w:p>
    <w:p w:rsidR="00B10D11" w:rsidRPr="000B7A33" w:rsidRDefault="00B10D11">
      <w:pPr>
        <w:rPr>
          <w:rFonts w:cs="Times New Roman"/>
          <w:sz w:val="28"/>
          <w:szCs w:val="28"/>
        </w:rPr>
      </w:pPr>
    </w:p>
    <w:sectPr w:rsidR="00B10D11" w:rsidRPr="000B7A33" w:rsidSect="00060342">
      <w:footerReference w:type="default" r:id="rId7"/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C4B" w:rsidRDefault="00230C4B" w:rsidP="00805363">
      <w:r>
        <w:separator/>
      </w:r>
    </w:p>
  </w:endnote>
  <w:endnote w:type="continuationSeparator" w:id="1">
    <w:p w:rsidR="00230C4B" w:rsidRDefault="00230C4B" w:rsidP="00805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709077"/>
    </w:sdtPr>
    <w:sdtContent>
      <w:p w:rsidR="00677941" w:rsidRDefault="00145649">
        <w:pPr>
          <w:pStyle w:val="a8"/>
          <w:jc w:val="center"/>
        </w:pPr>
        <w:fldSimple w:instr=" PAGE   \* MERGEFORMAT ">
          <w:r w:rsidR="00F40B65">
            <w:rPr>
              <w:noProof/>
            </w:rPr>
            <w:t>5</w:t>
          </w:r>
        </w:fldSimple>
      </w:p>
    </w:sdtContent>
  </w:sdt>
  <w:p w:rsidR="00677941" w:rsidRDefault="0067794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C4B" w:rsidRDefault="00230C4B" w:rsidP="00805363">
      <w:r>
        <w:separator/>
      </w:r>
    </w:p>
  </w:footnote>
  <w:footnote w:type="continuationSeparator" w:id="1">
    <w:p w:rsidR="00230C4B" w:rsidRDefault="00230C4B" w:rsidP="008053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B5AFA"/>
    <w:multiLevelType w:val="hybridMultilevel"/>
    <w:tmpl w:val="EA009048"/>
    <w:lvl w:ilvl="0" w:tplc="3E20C840">
      <w:start w:val="1"/>
      <w:numFmt w:val="bullet"/>
      <w:lvlText w:val=""/>
      <w:lvlJc w:val="left"/>
      <w:pPr>
        <w:ind w:left="1287" w:hanging="360"/>
      </w:pPr>
      <w:rPr>
        <w:rFonts w:ascii="Symbol" w:hAnsi="Symbol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952093F"/>
    <w:multiLevelType w:val="hybridMultilevel"/>
    <w:tmpl w:val="CEC0524E"/>
    <w:lvl w:ilvl="0" w:tplc="CEAE7BD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A33"/>
    <w:rsid w:val="00060342"/>
    <w:rsid w:val="000718AB"/>
    <w:rsid w:val="00083087"/>
    <w:rsid w:val="000B7A33"/>
    <w:rsid w:val="000F5DC4"/>
    <w:rsid w:val="00100850"/>
    <w:rsid w:val="00103660"/>
    <w:rsid w:val="001318CC"/>
    <w:rsid w:val="001449FD"/>
    <w:rsid w:val="00145649"/>
    <w:rsid w:val="0014732C"/>
    <w:rsid w:val="0015581A"/>
    <w:rsid w:val="00225D8D"/>
    <w:rsid w:val="00230C4B"/>
    <w:rsid w:val="00233C79"/>
    <w:rsid w:val="002D48D8"/>
    <w:rsid w:val="003D4AC0"/>
    <w:rsid w:val="003D799D"/>
    <w:rsid w:val="00405BDA"/>
    <w:rsid w:val="00436A18"/>
    <w:rsid w:val="004426F4"/>
    <w:rsid w:val="0046626D"/>
    <w:rsid w:val="0047166E"/>
    <w:rsid w:val="004E6A1E"/>
    <w:rsid w:val="00594EDE"/>
    <w:rsid w:val="005D736F"/>
    <w:rsid w:val="0062256A"/>
    <w:rsid w:val="006458AC"/>
    <w:rsid w:val="006626A0"/>
    <w:rsid w:val="00664D18"/>
    <w:rsid w:val="00675F17"/>
    <w:rsid w:val="00677941"/>
    <w:rsid w:val="007312C0"/>
    <w:rsid w:val="00780804"/>
    <w:rsid w:val="007A6166"/>
    <w:rsid w:val="00804ED8"/>
    <w:rsid w:val="00805363"/>
    <w:rsid w:val="00832D83"/>
    <w:rsid w:val="008D399E"/>
    <w:rsid w:val="009002A7"/>
    <w:rsid w:val="009121C8"/>
    <w:rsid w:val="00970670"/>
    <w:rsid w:val="009B3061"/>
    <w:rsid w:val="009D3D07"/>
    <w:rsid w:val="00A01378"/>
    <w:rsid w:val="00A13BC5"/>
    <w:rsid w:val="00A22272"/>
    <w:rsid w:val="00A72C2A"/>
    <w:rsid w:val="00AC46C1"/>
    <w:rsid w:val="00B10D11"/>
    <w:rsid w:val="00BF4B63"/>
    <w:rsid w:val="00C1121C"/>
    <w:rsid w:val="00C446CA"/>
    <w:rsid w:val="00C4651F"/>
    <w:rsid w:val="00C63FC4"/>
    <w:rsid w:val="00C96599"/>
    <w:rsid w:val="00CD00AC"/>
    <w:rsid w:val="00CF4D94"/>
    <w:rsid w:val="00D37EEE"/>
    <w:rsid w:val="00D803FE"/>
    <w:rsid w:val="00E1130A"/>
    <w:rsid w:val="00E523F5"/>
    <w:rsid w:val="00E8651A"/>
    <w:rsid w:val="00E97511"/>
    <w:rsid w:val="00EC514C"/>
    <w:rsid w:val="00ED4D33"/>
    <w:rsid w:val="00F0276F"/>
    <w:rsid w:val="00F40B65"/>
    <w:rsid w:val="00F6351D"/>
    <w:rsid w:val="00FF5CB4"/>
    <w:rsid w:val="00FF5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3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A13BC5"/>
    <w:pPr>
      <w:keepNext/>
      <w:keepLines/>
      <w:widowControl/>
      <w:suppressAutoHyphens w:val="0"/>
      <w:spacing w:before="200" w:line="276" w:lineRule="auto"/>
      <w:outlineLvl w:val="2"/>
    </w:pPr>
    <w:rPr>
      <w:rFonts w:ascii="Calibri" w:eastAsia="Times New Roman" w:hAnsi="Calibri" w:cs="Times New Roman"/>
      <w:b/>
      <w:color w:val="4F81BD"/>
      <w:kern w:val="0"/>
      <w:sz w:val="22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B7A33"/>
    <w:pPr>
      <w:spacing w:after="0" w:line="240" w:lineRule="auto"/>
    </w:pPr>
  </w:style>
  <w:style w:type="paragraph" w:customStyle="1" w:styleId="a5">
    <w:name w:val="Содержимое таблицы"/>
    <w:basedOn w:val="a"/>
    <w:rsid w:val="000B7A33"/>
    <w:pPr>
      <w:suppressLineNumbers/>
    </w:pPr>
    <w:rPr>
      <w:rFonts w:ascii="Arial" w:eastAsia="Lucida Sans Unicode" w:hAnsi="Arial" w:cs="Times New Roman"/>
      <w:kern w:val="1"/>
      <w:sz w:val="20"/>
      <w:lang w:eastAsia="en-US" w:bidi="ar-SA"/>
    </w:rPr>
  </w:style>
  <w:style w:type="character" w:customStyle="1" w:styleId="30">
    <w:name w:val="Заголовок 3 Знак"/>
    <w:basedOn w:val="a0"/>
    <w:link w:val="3"/>
    <w:uiPriority w:val="9"/>
    <w:rsid w:val="00A13BC5"/>
    <w:rPr>
      <w:rFonts w:ascii="Calibri" w:eastAsia="Times New Roman" w:hAnsi="Calibri" w:cs="Times New Roman"/>
      <w:b/>
      <w:color w:val="4F81BD"/>
      <w:szCs w:val="20"/>
      <w:lang w:eastAsia="ru-RU"/>
    </w:rPr>
  </w:style>
  <w:style w:type="character" w:customStyle="1" w:styleId="a4">
    <w:name w:val="Без интервала Знак"/>
    <w:link w:val="a3"/>
    <w:rsid w:val="00225D8D"/>
  </w:style>
  <w:style w:type="paragraph" w:styleId="a6">
    <w:name w:val="header"/>
    <w:basedOn w:val="a"/>
    <w:link w:val="a7"/>
    <w:uiPriority w:val="99"/>
    <w:semiHidden/>
    <w:unhideWhenUsed/>
    <w:rsid w:val="00805363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0536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805363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80536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405BDA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405BDA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c">
    <w:name w:val="Normal (Web)"/>
    <w:basedOn w:val="a"/>
    <w:uiPriority w:val="99"/>
    <w:semiHidden/>
    <w:unhideWhenUsed/>
    <w:rsid w:val="0014732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d">
    <w:name w:val="List Paragraph"/>
    <w:basedOn w:val="a"/>
    <w:uiPriority w:val="34"/>
    <w:qFormat/>
    <w:rsid w:val="00BF4B63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3626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2024-02-20T14:07:00Z</cp:lastPrinted>
  <dcterms:created xsi:type="dcterms:W3CDTF">2023-02-21T11:31:00Z</dcterms:created>
  <dcterms:modified xsi:type="dcterms:W3CDTF">2025-02-26T07:01:00Z</dcterms:modified>
</cp:coreProperties>
</file>